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5F3" w:rsidRDefault="001535F3" w:rsidP="001535F3">
      <w:pPr>
        <w:rPr>
          <w:b/>
          <w:bCs/>
        </w:rPr>
      </w:pPr>
      <w:r>
        <w:rPr>
          <w:b/>
          <w:bCs/>
        </w:rPr>
        <w:t>Anlage 1</w:t>
      </w:r>
    </w:p>
    <w:p w:rsidR="001535F3" w:rsidRDefault="001535F3" w:rsidP="001535F3">
      <w:pPr>
        <w:rPr>
          <w:b/>
          <w:bCs/>
        </w:rPr>
      </w:pPr>
      <w:r>
        <w:rPr>
          <w:b/>
          <w:bCs/>
        </w:rPr>
        <w:t xml:space="preserve">Änderungsgenehmigungsbescheid Nr. 10.049.Ä0/22/8.6.3.1EG/T11 </w:t>
      </w:r>
    </w:p>
    <w:p w:rsidR="001535F3" w:rsidRDefault="001535F3" w:rsidP="001535F3">
      <w:pPr>
        <w:rPr>
          <w:b/>
          <w:bCs/>
        </w:rPr>
      </w:pPr>
      <w:r>
        <w:rPr>
          <w:b/>
          <w:bCs/>
        </w:rPr>
        <w:t xml:space="preserve">AZ: 01303/2023/HEI/07   </w:t>
      </w:r>
    </w:p>
    <w:p w:rsidR="001535F3" w:rsidRDefault="001535F3" w:rsidP="001535F3">
      <w:pPr>
        <w:rPr>
          <w:b/>
          <w:bCs/>
        </w:rPr>
      </w:pPr>
    </w:p>
    <w:p w:rsidR="001535F3" w:rsidRDefault="001535F3" w:rsidP="001535F3"/>
    <w:p w:rsidR="001535F3" w:rsidRDefault="001535F3" w:rsidP="001535F3">
      <w:r>
        <w:t>Diese nachfolgenden Reg. Nr. sind auf Prüfbescheinigungen zu vermerken und bei jedem Schriftwechsel stets anzugeben. Bei Prüfung der Bestandsanlagen ist auch die frühere Registriernummer auf sämtlichen Schreiben und Prüfbescheinigungen mit aufzuführen.</w:t>
      </w:r>
    </w:p>
    <w:p w:rsidR="001535F3" w:rsidRDefault="001535F3" w:rsidP="001535F3">
      <w:pPr>
        <w:rPr>
          <w:b/>
          <w:bCs/>
        </w:rPr>
      </w:pPr>
    </w:p>
    <w:p w:rsidR="001535F3" w:rsidRDefault="001535F3" w:rsidP="001535F3">
      <w:pPr>
        <w:rPr>
          <w:b/>
          <w:bCs/>
        </w:rPr>
      </w:pPr>
      <w:r>
        <w:rPr>
          <w:b/>
          <w:bCs/>
        </w:rPr>
        <w:t>1.</w:t>
      </w:r>
      <w:r>
        <w:rPr>
          <w:b/>
          <w:bCs/>
        </w:rPr>
        <w:tab/>
        <w:t xml:space="preserve">Anlagenbeschreibung </w:t>
      </w:r>
    </w:p>
    <w:p w:rsidR="001535F3" w:rsidRDefault="001535F3" w:rsidP="001535F3"/>
    <w:p w:rsidR="001535F3" w:rsidRDefault="001535F3" w:rsidP="001535F3">
      <w:r>
        <w:t>1</w:t>
      </w:r>
      <w:r>
        <w:rPr>
          <w:b/>
          <w:bCs/>
        </w:rPr>
        <w:t>.1.</w:t>
      </w:r>
      <w:r>
        <w:rPr>
          <w:b/>
          <w:bCs/>
        </w:rPr>
        <w:tab/>
        <w:t>Vorhandener Eigenbedarfstransformator 1.250 kV, Reg.-Nr.: T-J-Hb-4/23</w:t>
      </w:r>
    </w:p>
    <w:p w:rsidR="001535F3" w:rsidRDefault="001535F3" w:rsidP="001535F3">
      <w:pPr>
        <w:rPr>
          <w:b/>
          <w:bCs/>
        </w:rPr>
      </w:pPr>
    </w:p>
    <w:p w:rsidR="001535F3" w:rsidRDefault="001535F3" w:rsidP="001535F3">
      <w:pPr>
        <w:tabs>
          <w:tab w:val="left" w:pos="4253"/>
        </w:tabs>
      </w:pPr>
      <w:r>
        <w:t>BE:   </w:t>
      </w:r>
      <w:r>
        <w:tab/>
      </w:r>
      <w:r>
        <w:t xml:space="preserve">00 5.0 </w:t>
      </w:r>
    </w:p>
    <w:p w:rsidR="001535F3" w:rsidRDefault="001535F3" w:rsidP="001535F3">
      <w:r>
        <w:t>Baujahr:                                                        2009</w:t>
      </w:r>
    </w:p>
    <w:p w:rsidR="001535F3" w:rsidRDefault="001535F3" w:rsidP="00A119A3">
      <w:pPr>
        <w:tabs>
          <w:tab w:val="left" w:pos="4253"/>
        </w:tabs>
      </w:pPr>
      <w:r>
        <w:t>Volumen:                         </w:t>
      </w:r>
      <w:r w:rsidR="00A119A3">
        <w:t xml:space="preserve">                             830l   </w:t>
      </w:r>
      <w:r>
        <w:t xml:space="preserve">                                                                                                 </w:t>
      </w:r>
    </w:p>
    <w:p w:rsidR="001535F3" w:rsidRDefault="001535F3" w:rsidP="00A119A3">
      <w:pPr>
        <w:tabs>
          <w:tab w:val="left" w:pos="4253"/>
        </w:tabs>
      </w:pPr>
      <w:r>
        <w:t xml:space="preserve">Stoffbezeichnung:                                        Transformatorenöl z.B. AVIATICON TRS 60 </w:t>
      </w:r>
    </w:p>
    <w:p w:rsidR="001535F3" w:rsidRDefault="001535F3" w:rsidP="00A119A3">
      <w:pPr>
        <w:tabs>
          <w:tab w:val="left" w:pos="4253"/>
        </w:tabs>
      </w:pPr>
      <w:r>
        <w:t xml:space="preserve">Wassergefährdungsklasse:                          WGK 1 </w:t>
      </w:r>
    </w:p>
    <w:p w:rsidR="001535F3" w:rsidRDefault="001535F3" w:rsidP="001535F3">
      <w:r>
        <w:t xml:space="preserve">Gefährdungsstufe nach § 39 </w:t>
      </w:r>
      <w:proofErr w:type="spellStart"/>
      <w:r>
        <w:t>AwSV</w:t>
      </w:r>
      <w:proofErr w:type="spellEnd"/>
      <w:r>
        <w:t>:            </w:t>
      </w:r>
      <w:r>
        <w:rPr>
          <w:b/>
          <w:bCs/>
        </w:rPr>
        <w:t>A</w:t>
      </w:r>
      <w:r>
        <w:t xml:space="preserve"> </w:t>
      </w:r>
    </w:p>
    <w:p w:rsidR="001535F3" w:rsidRDefault="001535F3" w:rsidP="001535F3">
      <w:r>
        <w:t xml:space="preserve">Volumen Auffangwanne:                              850 l </w:t>
      </w:r>
    </w:p>
    <w:p w:rsidR="001535F3" w:rsidRDefault="001535F3" w:rsidP="001535F3">
      <w:r>
        <w:t xml:space="preserve">Aufstellung:                                                   innerhalb einer Auffangwanne im Gebäude </w:t>
      </w:r>
    </w:p>
    <w:p w:rsidR="001535F3" w:rsidRDefault="001535F3" w:rsidP="001535F3">
      <w:r>
        <w:t> </w:t>
      </w:r>
    </w:p>
    <w:p w:rsidR="001535F3" w:rsidRDefault="001535F3" w:rsidP="001535F3">
      <w:r>
        <w:t>1.2</w:t>
      </w:r>
      <w:r>
        <w:tab/>
        <w:t>Transformator neu 1.600 kVA:</w:t>
      </w:r>
    </w:p>
    <w:p w:rsidR="001535F3" w:rsidRDefault="001535F3" w:rsidP="001535F3"/>
    <w:p w:rsidR="001535F3" w:rsidRDefault="001535F3" w:rsidP="001535F3">
      <w:r>
        <w:t xml:space="preserve">Auf die im Antrag dargestellte Errichtung des „neuen“ Transformators wird verzichtet. Laut Rückmeldung des Netzbetreibers ist der vorhandene Trafo ausreichend. </w:t>
      </w:r>
    </w:p>
    <w:p w:rsidR="001535F3" w:rsidRDefault="001535F3" w:rsidP="001535F3"/>
    <w:p w:rsidR="001535F3" w:rsidRDefault="001535F3" w:rsidP="001535F3">
      <w:pPr>
        <w:rPr>
          <w:b/>
          <w:bCs/>
        </w:rPr>
      </w:pPr>
      <w:r>
        <w:rPr>
          <w:b/>
          <w:bCs/>
        </w:rPr>
        <w:t>1.3</w:t>
      </w:r>
      <w:r>
        <w:rPr>
          <w:b/>
          <w:bCs/>
        </w:rPr>
        <w:tab/>
        <w:t xml:space="preserve">Netzersatzanlage, Reg.-Nr.: T-J-Hb-4/23 </w:t>
      </w:r>
    </w:p>
    <w:p w:rsidR="001535F3" w:rsidRDefault="001535F3" w:rsidP="001535F3"/>
    <w:p w:rsidR="001535F3" w:rsidRDefault="001535F3" w:rsidP="001535F3">
      <w:r>
        <w:t xml:space="preserve">Betriebliche Bezeichnung: </w:t>
      </w:r>
      <w:r>
        <w:tab/>
      </w:r>
      <w:r>
        <w:tab/>
      </w:r>
      <w:r>
        <w:tab/>
        <w:t>Notstromversorgungsanlage</w:t>
      </w:r>
    </w:p>
    <w:p w:rsidR="001535F3" w:rsidRDefault="001535F3" w:rsidP="001535F3">
      <w:r>
        <w:t>Anlagenart:                                                   </w:t>
      </w:r>
      <w:r>
        <w:tab/>
        <w:t xml:space="preserve">HBV-Anlage </w:t>
      </w:r>
    </w:p>
    <w:p w:rsidR="001535F3" w:rsidRDefault="001535F3" w:rsidP="001535F3">
      <w:r>
        <w:t>Aufstellung:                                              </w:t>
      </w:r>
      <w:r>
        <w:tab/>
        <w:t xml:space="preserve">oberirdisch im Container, überdacht      </w:t>
      </w:r>
    </w:p>
    <w:p w:rsidR="001535F3" w:rsidRDefault="001535F3" w:rsidP="001535F3">
      <w:r>
        <w:t>Hersteller:                                                     </w:t>
      </w:r>
      <w:r>
        <w:tab/>
        <w:t xml:space="preserve">Endress Elektrogerätebau GmbH  </w:t>
      </w:r>
    </w:p>
    <w:p w:rsidR="001535F3" w:rsidRDefault="001535F3" w:rsidP="001535F3">
      <w:r>
        <w:t xml:space="preserve">Typ:                                                               ESE 67 IW/RS            </w:t>
      </w:r>
    </w:p>
    <w:p w:rsidR="001535F3" w:rsidRDefault="001535F3" w:rsidP="001535F3">
      <w:r>
        <w:t>Baujahr:                                                         2020</w:t>
      </w:r>
    </w:p>
    <w:p w:rsidR="001535F3" w:rsidRDefault="001535F3" w:rsidP="001535F3">
      <w:r>
        <w:t>Tank-</w:t>
      </w:r>
      <w:proofErr w:type="spellStart"/>
      <w:r>
        <w:t>Nr</w:t>
      </w:r>
      <w:proofErr w:type="spellEnd"/>
      <w:r>
        <w:t>:                                                       </w:t>
      </w:r>
      <w:r>
        <w:tab/>
        <w:t xml:space="preserve">Artikel-Nr. 333363                                         </w:t>
      </w:r>
    </w:p>
    <w:p w:rsidR="001535F3" w:rsidRDefault="001535F3" w:rsidP="001535F3">
      <w:r>
        <w:t>allgemeine bauaufsichtliche Zulassung:      </w:t>
      </w:r>
      <w:r>
        <w:tab/>
        <w:t xml:space="preserve">werden zur Abnahme nach </w:t>
      </w:r>
      <w:proofErr w:type="spellStart"/>
      <w:r>
        <w:t>AwSV</w:t>
      </w:r>
      <w:proofErr w:type="spellEnd"/>
      <w:r>
        <w:t xml:space="preserve"> vorgelegt</w:t>
      </w:r>
    </w:p>
    <w:p w:rsidR="001535F3" w:rsidRDefault="001535F3" w:rsidP="001535F3">
      <w:r>
        <w:t>Volumen:                                                      </w:t>
      </w:r>
      <w:r>
        <w:tab/>
        <w:t xml:space="preserve">400 l Dieselkraftstoff + 13 l Öl    </w:t>
      </w:r>
    </w:p>
    <w:p w:rsidR="001535F3" w:rsidRDefault="001535F3" w:rsidP="001535F3">
      <w:r>
        <w:t xml:space="preserve">Leistung:                                                       66   kVA </w:t>
      </w:r>
    </w:p>
    <w:p w:rsidR="001535F3" w:rsidRDefault="001535F3" w:rsidP="001535F3">
      <w:r>
        <w:t>Befüllung:                                                    </w:t>
      </w:r>
      <w:r>
        <w:tab/>
        <w:t>Auslass für externe Betankung inkl. Drei-Wege-</w:t>
      </w:r>
      <w:r>
        <w:tab/>
      </w:r>
      <w:r>
        <w:tab/>
      </w:r>
      <w:r>
        <w:tab/>
      </w:r>
      <w:r>
        <w:tab/>
      </w:r>
      <w:r>
        <w:tab/>
      </w:r>
      <w:r>
        <w:tab/>
      </w:r>
      <w:r>
        <w:t>Kraftstoff-Hahn                                     </w:t>
      </w:r>
    </w:p>
    <w:p w:rsidR="001535F3" w:rsidRDefault="001535F3" w:rsidP="001535F3">
      <w:r>
        <w:t>Entnahmeleitung DN:                                   manuelle Ölabsaugpumpe</w:t>
      </w:r>
    </w:p>
    <w:p w:rsidR="001535F3" w:rsidRDefault="001535F3" w:rsidP="001535F3">
      <w:r>
        <w:t>Material:    n.V.                                             Material:   n.V.</w:t>
      </w:r>
    </w:p>
    <w:p w:rsidR="001535F3" w:rsidRDefault="001535F3" w:rsidP="001535F3">
      <w:r>
        <w:t xml:space="preserve">Verbindungen: n.V.                                       Verbindungen:  n.V.                           </w:t>
      </w:r>
    </w:p>
    <w:p w:rsidR="001535F3" w:rsidRDefault="001535F3" w:rsidP="001535F3">
      <w:r>
        <w:t xml:space="preserve">Aufstellfläche [mm]:                                      3000 x 1500                 </w:t>
      </w:r>
    </w:p>
    <w:p w:rsidR="001535F3" w:rsidRDefault="001535F3" w:rsidP="001535F3">
      <w:proofErr w:type="spellStart"/>
      <w:r>
        <w:t>Abmaße</w:t>
      </w:r>
      <w:proofErr w:type="spellEnd"/>
      <w:r>
        <w:t xml:space="preserve">: </w:t>
      </w:r>
      <w:proofErr w:type="spellStart"/>
      <w:r>
        <w:t>LxBxH</w:t>
      </w:r>
      <w:proofErr w:type="spellEnd"/>
      <w:r>
        <w:t xml:space="preserve"> [mm]:                                 2900 x 1090 x 1925</w:t>
      </w:r>
    </w:p>
    <w:p w:rsidR="001535F3" w:rsidRDefault="001535F3" w:rsidP="001535F3">
      <w:r>
        <w:t xml:space="preserve">Rückhaltung:                                                450 l   </w:t>
      </w:r>
    </w:p>
    <w:p w:rsidR="001535F3" w:rsidRDefault="001535F3" w:rsidP="001535F3">
      <w:r>
        <w:t>Wassergefährdende Stoffe:                         Diesel, Motorenöl</w:t>
      </w:r>
    </w:p>
    <w:p w:rsidR="001535F3" w:rsidRDefault="001535F3" w:rsidP="001535F3">
      <w:r>
        <w:t>WKG:                                                           WGK 2</w:t>
      </w:r>
    </w:p>
    <w:p w:rsidR="001535F3" w:rsidRDefault="001535F3" w:rsidP="001535F3">
      <w:r>
        <w:t xml:space="preserve">maßgebendes Volumen:                              Unzureichende Angabe. Der Tank soll maximal </w:t>
      </w:r>
      <w:r>
        <w:tab/>
      </w:r>
      <w:r>
        <w:tab/>
      </w:r>
      <w:r>
        <w:tab/>
      </w:r>
      <w:r>
        <w:tab/>
      </w:r>
      <w:r>
        <w:tab/>
      </w:r>
      <w:r>
        <w:tab/>
      </w:r>
      <w:r>
        <w:t xml:space="preserve">mit 100 Diesel befüllt werden. </w:t>
      </w:r>
    </w:p>
    <w:p w:rsidR="001535F3" w:rsidRDefault="001535F3" w:rsidP="001535F3"/>
    <w:p w:rsidR="001535F3" w:rsidRDefault="001535F3" w:rsidP="001535F3"/>
    <w:p w:rsidR="001535F3" w:rsidRDefault="001535F3" w:rsidP="001535F3">
      <w:r>
        <w:t xml:space="preserve">Gefährdungsstufe:                                         unzureichende Angabe, </w:t>
      </w:r>
      <w:r>
        <w:rPr>
          <w:b/>
          <w:bCs/>
        </w:rPr>
        <w:t>A</w:t>
      </w:r>
    </w:p>
    <w:p w:rsidR="001535F3" w:rsidRDefault="001535F3" w:rsidP="001535F3">
      <w:r>
        <w:t> </w:t>
      </w:r>
    </w:p>
    <w:p w:rsidR="001535F3" w:rsidRDefault="001535F3" w:rsidP="001535F3">
      <w:pPr>
        <w:rPr>
          <w:b/>
          <w:bCs/>
        </w:rPr>
      </w:pPr>
      <w:r>
        <w:rPr>
          <w:b/>
          <w:bCs/>
        </w:rPr>
        <w:lastRenderedPageBreak/>
        <w:t>1.4</w:t>
      </w:r>
      <w:r>
        <w:rPr>
          <w:b/>
          <w:bCs/>
        </w:rPr>
        <w:tab/>
        <w:t xml:space="preserve">Anlage zum Lagern und Verwenden von Aktivkohle – Abgasreinigungsanlage, </w:t>
      </w:r>
    </w:p>
    <w:p w:rsidR="001535F3" w:rsidRDefault="001535F3" w:rsidP="001535F3">
      <w:pPr>
        <w:ind w:firstLine="708"/>
        <w:rPr>
          <w:b/>
          <w:bCs/>
        </w:rPr>
      </w:pPr>
      <w:r>
        <w:rPr>
          <w:b/>
          <w:bCs/>
        </w:rPr>
        <w:t>Reg.-Nr.: T-J-Hb-1/23</w:t>
      </w:r>
    </w:p>
    <w:p w:rsidR="001535F3" w:rsidRDefault="001535F3" w:rsidP="001535F3"/>
    <w:p w:rsidR="001535F3" w:rsidRDefault="001535F3" w:rsidP="001535F3">
      <w:r>
        <w:t>Betriebliche Bezeichnung:               </w:t>
      </w:r>
      <w:r>
        <w:tab/>
      </w:r>
      <w:r>
        <w:tab/>
        <w:t xml:space="preserve">Aktivkohleanlage </w:t>
      </w:r>
    </w:p>
    <w:p w:rsidR="001535F3" w:rsidRDefault="001535F3" w:rsidP="001535F3">
      <w:r>
        <w:t xml:space="preserve">Art der Anlage:                                              HBV-Anlage </w:t>
      </w:r>
    </w:p>
    <w:p w:rsidR="001535F3" w:rsidRDefault="001535F3" w:rsidP="001535F3">
      <w:r>
        <w:t xml:space="preserve">Aufstellung:                                                   oberirdisch im Freien      </w:t>
      </w:r>
    </w:p>
    <w:p w:rsidR="001535F3" w:rsidRDefault="001535F3" w:rsidP="001535F3">
      <w:r>
        <w:t>Hersteller:                                                     Envitec Anlagenbau GmbH</w:t>
      </w:r>
    </w:p>
    <w:p w:rsidR="001535F3" w:rsidRDefault="001535F3" w:rsidP="001535F3">
      <w:r>
        <w:t xml:space="preserve">Baujahr:                                                        2024    </w:t>
      </w:r>
    </w:p>
    <w:p w:rsidR="001535F3" w:rsidRDefault="001535F3" w:rsidP="001535F3">
      <w:r>
        <w:t xml:space="preserve">Tank-Nr.:                                                       k.A.   </w:t>
      </w:r>
    </w:p>
    <w:p w:rsidR="001535F3" w:rsidRDefault="001535F3" w:rsidP="001535F3">
      <w:r>
        <w:t xml:space="preserve">wassergefährdender Stoff:                            Aktivkohle      </w:t>
      </w:r>
    </w:p>
    <w:p w:rsidR="001535F3" w:rsidRDefault="001535F3" w:rsidP="001535F3">
      <w:r>
        <w:t xml:space="preserve">maßgebliches Volumen:                                7 m³    </w:t>
      </w:r>
    </w:p>
    <w:p w:rsidR="001535F3" w:rsidRDefault="001535F3" w:rsidP="001535F3">
      <w:r>
        <w:t xml:space="preserve">Wassergefährdungsklasse:                           2 (beladen) </w:t>
      </w:r>
    </w:p>
    <w:p w:rsidR="001535F3" w:rsidRDefault="001535F3" w:rsidP="001535F3">
      <w:r>
        <w:t>Gefährdungsstufe:                                         </w:t>
      </w:r>
      <w:r>
        <w:rPr>
          <w:b/>
          <w:bCs/>
        </w:rPr>
        <w:t>B</w:t>
      </w:r>
      <w:r>
        <w:t xml:space="preserve">  </w:t>
      </w:r>
    </w:p>
    <w:p w:rsidR="001535F3" w:rsidRDefault="001535F3" w:rsidP="001535F3">
      <w:r>
        <w:t xml:space="preserve">Bauausführung:                                             Stahlbehälter    </w:t>
      </w:r>
    </w:p>
    <w:p w:rsidR="001535F3" w:rsidRDefault="001535F3" w:rsidP="001535F3">
      <w:r>
        <w:t>Sicherheitseinrichtung:                                  Temperaturüberwachung</w:t>
      </w:r>
    </w:p>
    <w:p w:rsidR="001535F3" w:rsidRDefault="001535F3" w:rsidP="001535F3">
      <w:r>
        <w:t xml:space="preserve">Befüll- und Abfüllfläche:                                 befestigtes Umgebungsgelände       </w:t>
      </w:r>
    </w:p>
    <w:p w:rsidR="001535F3" w:rsidRDefault="001535F3" w:rsidP="001535F3">
      <w:r>
        <w:t> </w:t>
      </w:r>
    </w:p>
    <w:p w:rsidR="001535F3" w:rsidRDefault="001535F3" w:rsidP="001535F3">
      <w:pPr>
        <w:rPr>
          <w:b/>
          <w:bCs/>
        </w:rPr>
      </w:pPr>
      <w:r>
        <w:rPr>
          <w:b/>
          <w:bCs/>
        </w:rPr>
        <w:t>1.5</w:t>
      </w:r>
      <w:r>
        <w:rPr>
          <w:b/>
          <w:bCs/>
        </w:rPr>
        <w:tab/>
        <w:t>Anlage zum Lagern und Verwenden von Harnstoff, Reg.-Nr.: T-J-Hb-4/23</w:t>
      </w:r>
    </w:p>
    <w:p w:rsidR="001535F3" w:rsidRDefault="001535F3" w:rsidP="001535F3">
      <w:pPr>
        <w:rPr>
          <w:b/>
          <w:bCs/>
        </w:rPr>
      </w:pPr>
    </w:p>
    <w:p w:rsidR="001535F3" w:rsidRDefault="001535F3" w:rsidP="001535F3">
      <w:r>
        <w:t>Betriebliche Bezeichnung:                             Ad-Blue Tank</w:t>
      </w:r>
    </w:p>
    <w:p w:rsidR="001535F3" w:rsidRDefault="001535F3" w:rsidP="001535F3">
      <w:r>
        <w:t xml:space="preserve">Art der Anlage:                                               LAU-Anlage </w:t>
      </w:r>
    </w:p>
    <w:p w:rsidR="001535F3" w:rsidRDefault="001535F3" w:rsidP="001535F3">
      <w:r>
        <w:t xml:space="preserve">Aufstellung:                                                    oberirdisch im Container </w:t>
      </w:r>
    </w:p>
    <w:p w:rsidR="001535F3" w:rsidRDefault="001535F3" w:rsidP="001535F3">
      <w:r>
        <w:t>Hersteller:                                                      Jenbacher</w:t>
      </w:r>
    </w:p>
    <w:p w:rsidR="001535F3" w:rsidRDefault="001535F3" w:rsidP="001535F3">
      <w:r>
        <w:t>Baujahr:                                                         2024</w:t>
      </w:r>
    </w:p>
    <w:p w:rsidR="001535F3" w:rsidRDefault="001535F3" w:rsidP="001535F3">
      <w:r>
        <w:t xml:space="preserve">Tank-Nr.:                                                        </w:t>
      </w:r>
      <w:proofErr w:type="spellStart"/>
      <w:r>
        <w:t>k.A</w:t>
      </w:r>
      <w:proofErr w:type="spellEnd"/>
      <w:r>
        <w:t>.</w:t>
      </w:r>
    </w:p>
    <w:p w:rsidR="001535F3" w:rsidRDefault="001535F3" w:rsidP="001535F3">
      <w:r>
        <w:t xml:space="preserve">Eignung </w:t>
      </w:r>
      <w:proofErr w:type="spellStart"/>
      <w:proofErr w:type="gramStart"/>
      <w:r>
        <w:t>a.b.Z</w:t>
      </w:r>
      <w:proofErr w:type="spellEnd"/>
      <w:r>
        <w:t>. :</w:t>
      </w:r>
      <w:proofErr w:type="gramEnd"/>
      <w:r>
        <w:t>                                             Z-40.21-319</w:t>
      </w:r>
    </w:p>
    <w:p w:rsidR="001535F3" w:rsidRDefault="001535F3" w:rsidP="001535F3">
      <w:r>
        <w:t>wassergefährdender Stoff:              </w:t>
      </w:r>
      <w:r>
        <w:tab/>
        <w:t xml:space="preserve"> </w:t>
      </w:r>
      <w:r>
        <w:tab/>
        <w:t xml:space="preserve"> Harnstoff</w:t>
      </w:r>
    </w:p>
    <w:p w:rsidR="001535F3" w:rsidRDefault="001535F3" w:rsidP="001535F3">
      <w:r>
        <w:t>maßgebliches Volumen:                                4 m³</w:t>
      </w:r>
    </w:p>
    <w:p w:rsidR="001535F3" w:rsidRDefault="001535F3" w:rsidP="001535F3">
      <w:r>
        <w:t xml:space="preserve">Wassergefährdungsklasse:                           1 </w:t>
      </w:r>
    </w:p>
    <w:p w:rsidR="001535F3" w:rsidRDefault="001535F3" w:rsidP="001535F3">
      <w:r>
        <w:t>Gefährdungsstufe:                                         </w:t>
      </w:r>
      <w:r>
        <w:rPr>
          <w:b/>
          <w:bCs/>
        </w:rPr>
        <w:t>A</w:t>
      </w:r>
      <w:r>
        <w:t xml:space="preserve">  </w:t>
      </w:r>
    </w:p>
    <w:p w:rsidR="001535F3" w:rsidRDefault="001535F3" w:rsidP="001535F3">
      <w:r>
        <w:t xml:space="preserve">Bauausführung:                                             Blasgeformter Behälter aus Polyethylen (PE HD) </w:t>
      </w:r>
      <w:r>
        <w:tab/>
      </w:r>
      <w:r>
        <w:tab/>
      </w:r>
      <w:r>
        <w:tab/>
      </w:r>
      <w:r>
        <w:tab/>
      </w:r>
      <w:r>
        <w:tab/>
      </w:r>
      <w:r>
        <w:tab/>
      </w:r>
      <w:r>
        <w:t>mit integrierter Auffangwanne</w:t>
      </w:r>
    </w:p>
    <w:p w:rsidR="001535F3" w:rsidRDefault="001535F3" w:rsidP="001535F3">
      <w:r>
        <w:t>Sicherheitseinrichtung:                                 Überfüllsicherung, optische Leckerkennung</w:t>
      </w:r>
    </w:p>
    <w:p w:rsidR="001535F3" w:rsidRDefault="001535F3" w:rsidP="001535F3">
      <w:r>
        <w:t xml:space="preserve">Befüll- und Abfüllfläche:                                Der Tank wird von derselben vorhandenen </w:t>
      </w:r>
      <w:r>
        <w:tab/>
      </w:r>
      <w:r>
        <w:tab/>
      </w:r>
      <w:r>
        <w:tab/>
      </w:r>
      <w:r>
        <w:tab/>
      </w:r>
      <w:r>
        <w:tab/>
      </w:r>
      <w:r>
        <w:tab/>
      </w:r>
      <w:r>
        <w:tab/>
      </w:r>
      <w:r>
        <w:t>Tankfläche befüllt, wie die Ölbehälter der BHKWs</w:t>
      </w:r>
    </w:p>
    <w:p w:rsidR="001535F3" w:rsidRDefault="001535F3" w:rsidP="001535F3">
      <w:pPr>
        <w:rPr>
          <w:b/>
          <w:bCs/>
        </w:rPr>
      </w:pPr>
    </w:p>
    <w:p w:rsidR="001535F3" w:rsidRDefault="001535F3" w:rsidP="001535F3">
      <w:pPr>
        <w:rPr>
          <w:b/>
          <w:bCs/>
        </w:rPr>
      </w:pPr>
      <w:r>
        <w:rPr>
          <w:b/>
          <w:bCs/>
        </w:rPr>
        <w:t> 1.6</w:t>
      </w:r>
      <w:r>
        <w:rPr>
          <w:b/>
          <w:bCs/>
        </w:rPr>
        <w:tab/>
        <w:t>BHKW, Reg.-Nr.: T-J-Hb-1/23</w:t>
      </w:r>
    </w:p>
    <w:p w:rsidR="001535F3" w:rsidRDefault="001535F3" w:rsidP="001535F3">
      <w:pPr>
        <w:rPr>
          <w:b/>
          <w:bCs/>
        </w:rPr>
      </w:pPr>
    </w:p>
    <w:p w:rsidR="001535F3" w:rsidRDefault="001535F3" w:rsidP="001535F3">
      <w:pPr>
        <w:tabs>
          <w:tab w:val="left" w:pos="4253"/>
        </w:tabs>
      </w:pPr>
      <w:r>
        <w:t>Betriebliche Bezeichnung:  </w:t>
      </w:r>
      <w:r w:rsidR="00A119A3">
        <w:tab/>
      </w:r>
      <w:r>
        <w:t>BHKW</w:t>
      </w:r>
    </w:p>
    <w:p w:rsidR="001535F3" w:rsidRDefault="001535F3" w:rsidP="001535F3">
      <w:r>
        <w:t>Anlagenart:                                                   </w:t>
      </w:r>
      <w:r w:rsidR="00A119A3">
        <w:t>H</w:t>
      </w:r>
      <w:r>
        <w:t xml:space="preserve">BV-Anlage </w:t>
      </w:r>
    </w:p>
    <w:p w:rsidR="001535F3" w:rsidRDefault="001535F3" w:rsidP="001535F3">
      <w:r>
        <w:t xml:space="preserve">Tischkühler: </w:t>
      </w:r>
      <w:r>
        <w:tab/>
      </w:r>
      <w:r w:rsidR="00A119A3">
        <w:tab/>
      </w:r>
      <w:r w:rsidR="00A119A3">
        <w:tab/>
      </w:r>
      <w:r w:rsidR="00A119A3">
        <w:tab/>
      </w:r>
      <w:r w:rsidR="00A119A3">
        <w:tab/>
      </w:r>
      <w:r>
        <w:t>Glykol-Wasser-Gemisch &gt; 1 m</w:t>
      </w:r>
      <w:r>
        <w:rPr>
          <w:vertAlign w:val="superscript"/>
        </w:rPr>
        <w:t>3</w:t>
      </w:r>
      <w:r>
        <w:t xml:space="preserve"> </w:t>
      </w:r>
    </w:p>
    <w:p w:rsidR="001535F3" w:rsidRDefault="001535F3" w:rsidP="001535F3">
      <w:r>
        <w:t>Aufstellung:                            </w:t>
      </w:r>
      <w:r w:rsidR="00A119A3">
        <w:tab/>
      </w:r>
      <w:r w:rsidR="00A119A3">
        <w:tab/>
        <w:t>o</w:t>
      </w:r>
      <w:r>
        <w:t xml:space="preserve">berirdisch im Container, überdacht      </w:t>
      </w:r>
    </w:p>
    <w:p w:rsidR="001535F3" w:rsidRDefault="001535F3" w:rsidP="00A119A3">
      <w:pPr>
        <w:tabs>
          <w:tab w:val="left" w:pos="4253"/>
        </w:tabs>
      </w:pPr>
      <w:r>
        <w:t>Hersteller:                                                     2G</w:t>
      </w:r>
    </w:p>
    <w:p w:rsidR="001535F3" w:rsidRDefault="001535F3" w:rsidP="001535F3">
      <w:r>
        <w:t>Typ:                                                              </w:t>
      </w:r>
      <w:r w:rsidR="00A119A3">
        <w:t>J</w:t>
      </w:r>
      <w:r>
        <w:t xml:space="preserve">enbacher, </w:t>
      </w:r>
      <w:proofErr w:type="spellStart"/>
      <w:r>
        <w:t>Motortyp</w:t>
      </w:r>
      <w:proofErr w:type="spellEnd"/>
      <w:r>
        <w:t>: J 316 GD-D25</w:t>
      </w:r>
    </w:p>
    <w:p w:rsidR="001535F3" w:rsidRDefault="001535F3" w:rsidP="001535F3">
      <w:r>
        <w:t>Baujahr:                                                        2024</w:t>
      </w:r>
    </w:p>
    <w:p w:rsidR="001535F3" w:rsidRDefault="001535F3" w:rsidP="001535F3">
      <w:r>
        <w:t xml:space="preserve">Tank-Nr:                                                        n.V.                                         </w:t>
      </w:r>
    </w:p>
    <w:p w:rsidR="001535F3" w:rsidRDefault="001535F3" w:rsidP="001535F3">
      <w:r>
        <w:t xml:space="preserve">allgemeine bauaufsichtliche Zulassung:       gem. </w:t>
      </w:r>
      <w:proofErr w:type="spellStart"/>
      <w:r>
        <w:t>WasBauPVO</w:t>
      </w:r>
      <w:proofErr w:type="spellEnd"/>
      <w:r>
        <w:t xml:space="preserve">, werden zur Abnahme nach </w:t>
      </w:r>
    </w:p>
    <w:p w:rsidR="001535F3" w:rsidRDefault="001535F3" w:rsidP="001535F3">
      <w:pPr>
        <w:ind w:left="3540" w:firstLine="708"/>
      </w:pPr>
      <w:r>
        <w:t xml:space="preserve">   </w:t>
      </w:r>
      <w:proofErr w:type="spellStart"/>
      <w:r>
        <w:t>AwSV</w:t>
      </w:r>
      <w:proofErr w:type="spellEnd"/>
      <w:r>
        <w:t xml:space="preserve"> vorgelegt</w:t>
      </w:r>
    </w:p>
    <w:p w:rsidR="001535F3" w:rsidRDefault="001535F3" w:rsidP="00A119A3">
      <w:pPr>
        <w:tabs>
          <w:tab w:val="left" w:pos="4253"/>
        </w:tabs>
      </w:pPr>
    </w:p>
    <w:p w:rsidR="001535F3" w:rsidRDefault="001535F3" w:rsidP="001535F3">
      <w:r>
        <w:rPr>
          <w:u w:val="single"/>
        </w:rPr>
        <w:t>Schmierölstation</w:t>
      </w:r>
      <w:r>
        <w:t>:                        </w:t>
      </w:r>
      <w:r w:rsidR="00A119A3">
        <w:tab/>
      </w:r>
      <w:r w:rsidR="00A119A3">
        <w:tab/>
      </w:r>
      <w:r>
        <w:t xml:space="preserve">LAU-Anlage </w:t>
      </w:r>
    </w:p>
    <w:p w:rsidR="001535F3" w:rsidRDefault="001535F3" w:rsidP="001535F3">
      <w:proofErr w:type="spellStart"/>
      <w:proofErr w:type="gramStart"/>
      <w:r>
        <w:t>Frischöl</w:t>
      </w:r>
      <w:proofErr w:type="spellEnd"/>
      <w:r>
        <w:t xml:space="preserve"> :</w:t>
      </w:r>
      <w:proofErr w:type="gramEnd"/>
      <w:r>
        <w:t xml:space="preserve"> </w:t>
      </w:r>
    </w:p>
    <w:p w:rsidR="001535F3" w:rsidRDefault="001535F3" w:rsidP="001535F3">
      <w:r>
        <w:t xml:space="preserve">                Aufstellung:                                  oberirdisch im Container        </w:t>
      </w:r>
    </w:p>
    <w:p w:rsidR="001535F3" w:rsidRDefault="001535F3" w:rsidP="001535F3">
      <w:r>
        <w:t>                Hersteller:                                    2G</w:t>
      </w:r>
    </w:p>
    <w:p w:rsidR="001535F3" w:rsidRDefault="001535F3" w:rsidP="001535F3">
      <w:r>
        <w:t>                Baujahr:                                       2024</w:t>
      </w:r>
    </w:p>
    <w:p w:rsidR="001535F3" w:rsidRDefault="001535F3" w:rsidP="001535F3">
      <w:r>
        <w:t>                Tank-Nr.:                                     </w:t>
      </w:r>
      <w:r w:rsidR="00A119A3">
        <w:t>g</w:t>
      </w:r>
      <w:r>
        <w:t xml:space="preserve">ebaut nach: DIN EN 12285-2 </w:t>
      </w:r>
    </w:p>
    <w:p w:rsidR="001535F3" w:rsidRDefault="001535F3" w:rsidP="00A119A3">
      <w:pPr>
        <w:tabs>
          <w:tab w:val="left" w:pos="4253"/>
        </w:tabs>
      </w:pPr>
      <w:r>
        <w:t>                Volumen:       </w:t>
      </w:r>
      <w:r w:rsidR="00A119A3">
        <w:t>                              1</w:t>
      </w:r>
      <w:r>
        <w:t xml:space="preserve"> m³</w:t>
      </w:r>
    </w:p>
    <w:p w:rsidR="001535F3" w:rsidRDefault="001535F3" w:rsidP="001535F3">
      <w:pPr>
        <w:ind w:firstLine="708"/>
      </w:pPr>
      <w:r>
        <w:lastRenderedPageBreak/>
        <w:t xml:space="preserve">    Bauausführung:                            PE-HD</w:t>
      </w:r>
    </w:p>
    <w:p w:rsidR="001535F3" w:rsidRDefault="001535F3" w:rsidP="001535F3">
      <w:r>
        <w:t xml:space="preserve">                </w:t>
      </w:r>
      <w:proofErr w:type="spellStart"/>
      <w:r>
        <w:t>Füllstandsanzeige</w:t>
      </w:r>
      <w:proofErr w:type="spellEnd"/>
      <w:r>
        <w:t xml:space="preserve">:                      Optische </w:t>
      </w:r>
      <w:proofErr w:type="spellStart"/>
      <w:r>
        <w:t>Füllstandsanzeige</w:t>
      </w:r>
      <w:proofErr w:type="spellEnd"/>
    </w:p>
    <w:p w:rsidR="001535F3" w:rsidRDefault="001535F3" w:rsidP="001535F3">
      <w:r>
        <w:t xml:space="preserve">                Grenzwertgeber                           Überfüllsicherung / Eignungsnachweis: </w:t>
      </w:r>
      <w:r>
        <w:tab/>
      </w:r>
      <w:r>
        <w:tab/>
      </w:r>
      <w:r>
        <w:tab/>
      </w:r>
      <w:r>
        <w:tab/>
      </w:r>
      <w:r>
        <w:tab/>
      </w:r>
      <w:r>
        <w:tab/>
      </w:r>
      <w:r>
        <w:tab/>
      </w:r>
      <w:r>
        <w:t xml:space="preserve">werden zur Abnahme nach </w:t>
      </w:r>
      <w:proofErr w:type="spellStart"/>
      <w:r>
        <w:t>AwSV</w:t>
      </w:r>
      <w:proofErr w:type="spellEnd"/>
      <w:r>
        <w:t xml:space="preserve"> </w:t>
      </w:r>
      <w:r>
        <w:tab/>
      </w:r>
      <w:r>
        <w:tab/>
      </w:r>
      <w:r>
        <w:tab/>
      </w:r>
      <w:r>
        <w:tab/>
      </w:r>
      <w:r>
        <w:tab/>
      </w:r>
      <w:r>
        <w:tab/>
      </w:r>
      <w:r>
        <w:tab/>
      </w:r>
      <w:r>
        <w:tab/>
      </w:r>
      <w:r>
        <w:t>vorgelegt</w:t>
      </w:r>
    </w:p>
    <w:p w:rsidR="001535F3" w:rsidRDefault="001535F3" w:rsidP="00A119A3">
      <w:r>
        <w:t>               </w:t>
      </w:r>
      <w:proofErr w:type="spellStart"/>
      <w:r>
        <w:t>Lecküberwachung</w:t>
      </w:r>
      <w:proofErr w:type="spellEnd"/>
      <w:r>
        <w:t>:  </w:t>
      </w:r>
      <w:r>
        <w:tab/>
      </w:r>
      <w:r>
        <w:tab/>
      </w:r>
      <w:proofErr w:type="spellStart"/>
      <w:r>
        <w:t>L</w:t>
      </w:r>
      <w:r w:rsidR="00A119A3">
        <w:t>eckanzeigegerät</w:t>
      </w:r>
      <w:proofErr w:type="spellEnd"/>
      <w:r w:rsidR="00A119A3">
        <w:t>, / Eignungsnachw</w:t>
      </w:r>
      <w:r>
        <w:t xml:space="preserve">eise werden </w:t>
      </w:r>
      <w:r w:rsidR="00A119A3">
        <w:tab/>
      </w:r>
      <w:r w:rsidR="00A119A3">
        <w:tab/>
      </w:r>
      <w:r w:rsidR="00A119A3">
        <w:tab/>
      </w:r>
      <w:r w:rsidR="00A119A3">
        <w:tab/>
      </w:r>
      <w:r w:rsidR="00A119A3">
        <w:tab/>
      </w:r>
      <w:r w:rsidR="00A119A3">
        <w:tab/>
      </w:r>
      <w:r>
        <w:t xml:space="preserve">zur Abnahme nach </w:t>
      </w:r>
      <w:proofErr w:type="spellStart"/>
      <w:r>
        <w:t>AwSV</w:t>
      </w:r>
      <w:proofErr w:type="spellEnd"/>
      <w:r>
        <w:t xml:space="preserve"> vorgelegt        </w:t>
      </w:r>
    </w:p>
    <w:p w:rsidR="001535F3" w:rsidRDefault="001535F3" w:rsidP="001535F3">
      <w:r>
        <w:t xml:space="preserve">  </w:t>
      </w:r>
      <w:proofErr w:type="gramStart"/>
      <w:r>
        <w:t>Altöl :</w:t>
      </w:r>
      <w:proofErr w:type="gramEnd"/>
      <w:r>
        <w:t xml:space="preserve"> </w:t>
      </w:r>
    </w:p>
    <w:p w:rsidR="001535F3" w:rsidRDefault="001535F3" w:rsidP="00A119A3">
      <w:pPr>
        <w:tabs>
          <w:tab w:val="left" w:pos="4253"/>
        </w:tabs>
      </w:pPr>
      <w:r>
        <w:t xml:space="preserve">                Aufstellung:                                   oberirdisch im Container        </w:t>
      </w:r>
    </w:p>
    <w:p w:rsidR="001535F3" w:rsidRDefault="001535F3" w:rsidP="001535F3">
      <w:r>
        <w:t>                Hersteller:                                     2G</w:t>
      </w:r>
    </w:p>
    <w:p w:rsidR="001535F3" w:rsidRDefault="001535F3" w:rsidP="001535F3">
      <w:r>
        <w:t>                Baujahr:                                        2024</w:t>
      </w:r>
    </w:p>
    <w:p w:rsidR="001535F3" w:rsidRDefault="001535F3" w:rsidP="00A119A3">
      <w:pPr>
        <w:tabs>
          <w:tab w:val="left" w:pos="4253"/>
        </w:tabs>
      </w:pPr>
      <w:r>
        <w:t>                Tank-Nr.:       </w:t>
      </w:r>
      <w:r w:rsidR="00A119A3">
        <w:t>                               g</w:t>
      </w:r>
      <w:r>
        <w:t xml:space="preserve">ebaut nach: DIN EN 12285-2 </w:t>
      </w:r>
    </w:p>
    <w:p w:rsidR="001535F3" w:rsidRDefault="001535F3" w:rsidP="001535F3">
      <w:r>
        <w:t>                Volumen:                                     1 m³</w:t>
      </w:r>
    </w:p>
    <w:p w:rsidR="001535F3" w:rsidRDefault="001535F3" w:rsidP="001535F3">
      <w:pPr>
        <w:ind w:firstLine="708"/>
      </w:pPr>
      <w:r>
        <w:t xml:space="preserve">    Bauausführung:                            PE-HD</w:t>
      </w:r>
    </w:p>
    <w:p w:rsidR="001535F3" w:rsidRDefault="001535F3" w:rsidP="001535F3">
      <w:r>
        <w:t xml:space="preserve">                </w:t>
      </w:r>
      <w:proofErr w:type="spellStart"/>
      <w:r>
        <w:t>Füllstandsanzeige</w:t>
      </w:r>
      <w:proofErr w:type="spellEnd"/>
      <w:r>
        <w:t>:                       </w:t>
      </w:r>
      <w:r w:rsidR="00A119A3">
        <w:t>o</w:t>
      </w:r>
      <w:r>
        <w:t xml:space="preserve">ptische </w:t>
      </w:r>
      <w:proofErr w:type="spellStart"/>
      <w:r>
        <w:t>Füllstandsanzeige</w:t>
      </w:r>
      <w:proofErr w:type="spellEnd"/>
    </w:p>
    <w:p w:rsidR="001535F3" w:rsidRDefault="001535F3" w:rsidP="00A119A3">
      <w:pPr>
        <w:tabs>
          <w:tab w:val="left" w:pos="4253"/>
        </w:tabs>
      </w:pPr>
      <w:r>
        <w:t xml:space="preserve">                Grenzwertgeber:                           Überfüllsicherung / Eignungsnachweis: </w:t>
      </w:r>
      <w:r>
        <w:tab/>
      </w:r>
      <w:r>
        <w:tab/>
      </w:r>
      <w:r>
        <w:tab/>
      </w:r>
      <w:r>
        <w:tab/>
      </w:r>
      <w:r>
        <w:tab/>
      </w:r>
      <w:r>
        <w:tab/>
      </w:r>
      <w:r>
        <w:tab/>
      </w:r>
      <w:r>
        <w:t xml:space="preserve">werden zur Abnahme nach </w:t>
      </w:r>
      <w:proofErr w:type="spellStart"/>
      <w:r>
        <w:t>AwSV</w:t>
      </w:r>
      <w:proofErr w:type="spellEnd"/>
      <w:r w:rsidR="00A119A3">
        <w:t xml:space="preserve"> </w:t>
      </w:r>
      <w:r>
        <w:tab/>
      </w:r>
      <w:r>
        <w:tab/>
      </w:r>
      <w:r>
        <w:tab/>
      </w:r>
      <w:r>
        <w:tab/>
      </w:r>
      <w:r>
        <w:tab/>
      </w:r>
      <w:r>
        <w:tab/>
      </w:r>
      <w:r>
        <w:tab/>
      </w:r>
      <w:r>
        <w:tab/>
      </w:r>
      <w:r>
        <w:t>vorgelegt</w:t>
      </w:r>
    </w:p>
    <w:p w:rsidR="001535F3" w:rsidRDefault="001535F3" w:rsidP="001535F3">
      <w:pPr>
        <w:ind w:left="975"/>
      </w:pPr>
      <w:r>
        <w:t>Lecküberwachung:                        </w:t>
      </w:r>
      <w:proofErr w:type="spellStart"/>
      <w:r>
        <w:t>Leckanzeigegerät</w:t>
      </w:r>
      <w:proofErr w:type="spellEnd"/>
      <w:r>
        <w:t xml:space="preserve">, / Eignungsnachweis: </w:t>
      </w:r>
      <w:r>
        <w:tab/>
      </w:r>
      <w:r>
        <w:tab/>
      </w:r>
      <w:r>
        <w:tab/>
      </w:r>
      <w:r>
        <w:tab/>
      </w:r>
      <w:r>
        <w:tab/>
      </w:r>
      <w:r>
        <w:tab/>
      </w:r>
      <w:r>
        <w:t xml:space="preserve">werden zur Abnahme nach </w:t>
      </w:r>
      <w:proofErr w:type="spellStart"/>
      <w:r>
        <w:t>AwSV</w:t>
      </w:r>
      <w:proofErr w:type="spellEnd"/>
      <w:r>
        <w:t xml:space="preserve"> </w:t>
      </w:r>
      <w:r>
        <w:tab/>
      </w:r>
      <w:r>
        <w:tab/>
      </w:r>
      <w:r>
        <w:tab/>
      </w:r>
      <w:r>
        <w:tab/>
      </w:r>
      <w:r>
        <w:tab/>
      </w:r>
      <w:r>
        <w:tab/>
      </w:r>
      <w:r>
        <w:tab/>
      </w:r>
      <w:r>
        <w:t xml:space="preserve">vorgelegt         </w:t>
      </w:r>
    </w:p>
    <w:p w:rsidR="001535F3" w:rsidRDefault="001535F3" w:rsidP="001535F3"/>
    <w:p w:rsidR="001535F3" w:rsidRDefault="001535F3" w:rsidP="001535F3">
      <w:r>
        <w:t xml:space="preserve">Stoffbezeichnung:                                         Altöl und </w:t>
      </w:r>
      <w:proofErr w:type="spellStart"/>
      <w:r>
        <w:t>Frischöl</w:t>
      </w:r>
      <w:proofErr w:type="spellEnd"/>
      <w:r>
        <w:t xml:space="preserve">  </w:t>
      </w:r>
    </w:p>
    <w:p w:rsidR="001535F3" w:rsidRDefault="001535F3" w:rsidP="001535F3">
      <w:r>
        <w:t xml:space="preserve">Wassergefährdungsklasse:                          WGK 3 und WGK 2 </w:t>
      </w:r>
    </w:p>
    <w:p w:rsidR="001535F3" w:rsidRDefault="001535F3" w:rsidP="001535F3">
      <w:r>
        <w:t xml:space="preserve">Gefährdungsstufe nach § 39 </w:t>
      </w:r>
      <w:proofErr w:type="spellStart"/>
      <w:r>
        <w:t>AwSV</w:t>
      </w:r>
      <w:proofErr w:type="spellEnd"/>
      <w:r>
        <w:t>:            </w:t>
      </w:r>
      <w:r>
        <w:rPr>
          <w:b/>
          <w:bCs/>
        </w:rPr>
        <w:t xml:space="preserve">C </w:t>
      </w:r>
    </w:p>
    <w:p w:rsidR="001535F3" w:rsidRDefault="001535F3" w:rsidP="001535F3"/>
    <w:p w:rsidR="001535F3" w:rsidRDefault="001535F3" w:rsidP="001535F3">
      <w:pPr>
        <w:rPr>
          <w:b/>
          <w:bCs/>
        </w:rPr>
      </w:pPr>
      <w:r>
        <w:rPr>
          <w:b/>
          <w:bCs/>
        </w:rPr>
        <w:t>1.7</w:t>
      </w:r>
      <w:r>
        <w:rPr>
          <w:b/>
          <w:bCs/>
        </w:rPr>
        <w:tab/>
        <w:t xml:space="preserve">Gärrestabfüllplätze, Reg.-Nr.: L-J-Hb-2.1/08 </w:t>
      </w:r>
    </w:p>
    <w:p w:rsidR="001535F3" w:rsidRDefault="001535F3" w:rsidP="001535F3"/>
    <w:p w:rsidR="001535F3" w:rsidRDefault="001535F3" w:rsidP="001535F3">
      <w:r>
        <w:t>Anlagenart:                                                   Teil von LAU-Anlagen</w:t>
      </w:r>
    </w:p>
    <w:p w:rsidR="001535F3" w:rsidRDefault="001535F3" w:rsidP="001535F3">
      <w:r>
        <w:t>Anzahl:                                                          2 (Linie 1 und 2)</w:t>
      </w:r>
    </w:p>
    <w:p w:rsidR="001535F3" w:rsidRDefault="001535F3" w:rsidP="001535F3">
      <w:r>
        <w:t>Größe:                                                           6 x 4 m</w:t>
      </w:r>
    </w:p>
    <w:p w:rsidR="001535F3" w:rsidRDefault="001535F3" w:rsidP="001535F3">
      <w:r>
        <w:t>Abgrenzung zum Umgebungsgelände:         2,5 % Gefälle zur Mitte</w:t>
      </w:r>
    </w:p>
    <w:p w:rsidR="00A119A3" w:rsidRDefault="001535F3" w:rsidP="00A119A3">
      <w:r>
        <w:t>Aufbau:                          </w:t>
      </w:r>
      <w:r w:rsidR="00A119A3">
        <w:t>                               </w:t>
      </w:r>
      <w:r>
        <w:t xml:space="preserve">Stahlbetonfläche mit Sammelschacht </w:t>
      </w:r>
    </w:p>
    <w:p w:rsidR="001535F3" w:rsidRDefault="00A119A3" w:rsidP="00A119A3">
      <w:r>
        <w:tab/>
      </w:r>
      <w:r>
        <w:tab/>
      </w:r>
      <w:r>
        <w:tab/>
      </w:r>
      <w:r>
        <w:tab/>
      </w:r>
      <w:r>
        <w:tab/>
      </w:r>
      <w:r>
        <w:tab/>
        <w:t>(Monol</w:t>
      </w:r>
      <w:r w:rsidR="001535F3">
        <w:t xml:space="preserve">ith-Behälter aus Stahlbeton, </w:t>
      </w:r>
      <w:r w:rsidR="001535F3">
        <w:tab/>
      </w:r>
      <w:r>
        <w:tab/>
      </w:r>
      <w:r>
        <w:tab/>
      </w:r>
      <w:r>
        <w:tab/>
      </w:r>
      <w:r>
        <w:tab/>
      </w:r>
      <w:r>
        <w:tab/>
      </w:r>
      <w:r>
        <w:tab/>
      </w:r>
      <w:r>
        <w:tab/>
      </w:r>
      <w:r w:rsidR="001535F3">
        <w:t>Schach</w:t>
      </w:r>
      <w:r w:rsidR="001535F3">
        <w:t>t</w:t>
      </w:r>
      <w:r w:rsidR="001535F3">
        <w:t>dichtung nach DIN 4060)</w:t>
      </w:r>
    </w:p>
    <w:p w:rsidR="001535F3" w:rsidRDefault="001535F3" w:rsidP="00A119A3">
      <w:r>
        <w:t xml:space="preserve">Entwässerung:                                             Überlaufmengen gehen in </w:t>
      </w:r>
      <w:r>
        <w:tab/>
      </w:r>
      <w:r>
        <w:tab/>
      </w:r>
      <w:r>
        <w:tab/>
      </w:r>
      <w:r>
        <w:tab/>
      </w:r>
      <w:r>
        <w:tab/>
      </w:r>
      <w:r>
        <w:tab/>
      </w:r>
      <w:r>
        <w:tab/>
      </w:r>
      <w:r>
        <w:tab/>
      </w:r>
      <w:r w:rsidR="00A119A3">
        <w:tab/>
      </w:r>
      <w:r>
        <w:t xml:space="preserve">Sammelschacht und werden bei Bedarf </w:t>
      </w:r>
      <w:r w:rsidR="00BD266D">
        <w:tab/>
      </w:r>
      <w:r w:rsidR="00BD266D">
        <w:tab/>
      </w:r>
      <w:r w:rsidR="00BD266D">
        <w:tab/>
      </w:r>
      <w:r w:rsidR="00BD266D">
        <w:tab/>
      </w:r>
      <w:r w:rsidR="00BD266D">
        <w:tab/>
      </w:r>
      <w:r w:rsidR="00BD266D">
        <w:tab/>
      </w:r>
      <w:r w:rsidR="00BD266D">
        <w:tab/>
      </w:r>
      <w:r>
        <w:t>abgesaugt.</w:t>
      </w:r>
    </w:p>
    <w:p w:rsidR="001535F3" w:rsidRDefault="001535F3" w:rsidP="001535F3">
      <w:r>
        <w:t>wassergefährdender Stoff:                           </w:t>
      </w:r>
      <w:proofErr w:type="spellStart"/>
      <w:r>
        <w:t>Gärreste</w:t>
      </w:r>
      <w:proofErr w:type="spellEnd"/>
    </w:p>
    <w:p w:rsidR="001535F3" w:rsidRDefault="001535F3" w:rsidP="001535F3">
      <w:r>
        <w:t>maßgebliches Volumen:                               ca. 1 m³</w:t>
      </w:r>
    </w:p>
    <w:p w:rsidR="001535F3" w:rsidRDefault="001535F3" w:rsidP="00BD266D">
      <w:pPr>
        <w:tabs>
          <w:tab w:val="left" w:pos="4253"/>
        </w:tabs>
      </w:pPr>
      <w:r>
        <w:t>Wassergefährdungsklasse:                          </w:t>
      </w:r>
      <w:proofErr w:type="spellStart"/>
      <w:r>
        <w:t>awg</w:t>
      </w:r>
      <w:proofErr w:type="spellEnd"/>
    </w:p>
    <w:p w:rsidR="001535F3" w:rsidRDefault="001535F3" w:rsidP="001535F3">
      <w:r>
        <w:t> </w:t>
      </w:r>
    </w:p>
    <w:p w:rsidR="001535F3" w:rsidRDefault="001535F3" w:rsidP="001535F3">
      <w:pPr>
        <w:rPr>
          <w:b/>
          <w:bCs/>
        </w:rPr>
      </w:pPr>
      <w:r>
        <w:rPr>
          <w:b/>
          <w:bCs/>
        </w:rPr>
        <w:t>1.8</w:t>
      </w:r>
      <w:r>
        <w:rPr>
          <w:b/>
          <w:bCs/>
        </w:rPr>
        <w:tab/>
        <w:t xml:space="preserve">Externen Lagerbehälter (1) für flüssige </w:t>
      </w:r>
      <w:proofErr w:type="spellStart"/>
      <w:r>
        <w:rPr>
          <w:b/>
          <w:bCs/>
        </w:rPr>
        <w:t>Gärreste</w:t>
      </w:r>
      <w:proofErr w:type="spellEnd"/>
      <w:r>
        <w:rPr>
          <w:b/>
          <w:bCs/>
        </w:rPr>
        <w:t xml:space="preserve"> (LK Prignitz) </w:t>
      </w:r>
    </w:p>
    <w:p w:rsidR="001535F3" w:rsidRDefault="001535F3" w:rsidP="001535F3"/>
    <w:p w:rsidR="001535F3" w:rsidRDefault="001535F3" w:rsidP="001535F3">
      <w:r>
        <w:t xml:space="preserve">Anlagenart:                                                    LAU-Anlage </w:t>
      </w:r>
    </w:p>
    <w:p w:rsidR="001535F3" w:rsidRDefault="001535F3" w:rsidP="001535F3">
      <w:r>
        <w:t>Bezeichnung:                                                 Gärrestlagune Wilmersdorf</w:t>
      </w:r>
    </w:p>
    <w:p w:rsidR="001535F3" w:rsidRDefault="001535F3" w:rsidP="001535F3">
      <w:r>
        <w:t>Betreiber:                                                       Bioenergie Heiligengrabe GmbH</w:t>
      </w:r>
    </w:p>
    <w:p w:rsidR="001535F3" w:rsidRDefault="001535F3" w:rsidP="001535F3">
      <w:r>
        <w:t>Standortangaben:                                          </w:t>
      </w:r>
      <w:r w:rsidR="00BD266D">
        <w:t>G</w:t>
      </w:r>
      <w:r>
        <w:t>emarkung: Wilmersdorf Flur: 7 Flurstück: 51</w:t>
      </w:r>
    </w:p>
    <w:p w:rsidR="001535F3" w:rsidRDefault="001535F3" w:rsidP="001535F3">
      <w:r>
        <w:t>Volumen:                                                        6.000 m³</w:t>
      </w:r>
    </w:p>
    <w:p w:rsidR="001535F3" w:rsidRDefault="001535F3" w:rsidP="001535F3">
      <w:r>
        <w:t> </w:t>
      </w:r>
    </w:p>
    <w:p w:rsidR="001535F3" w:rsidRDefault="001535F3" w:rsidP="001535F3">
      <w:pPr>
        <w:rPr>
          <w:b/>
          <w:bCs/>
        </w:rPr>
      </w:pPr>
    </w:p>
    <w:p w:rsidR="00BD266D" w:rsidRDefault="00BD266D" w:rsidP="001535F3">
      <w:pPr>
        <w:rPr>
          <w:b/>
          <w:bCs/>
        </w:rPr>
      </w:pPr>
    </w:p>
    <w:p w:rsidR="00BD266D" w:rsidRDefault="00BD266D" w:rsidP="001535F3">
      <w:pPr>
        <w:rPr>
          <w:b/>
          <w:bCs/>
        </w:rPr>
      </w:pPr>
    </w:p>
    <w:p w:rsidR="00BD266D" w:rsidRDefault="00BD266D" w:rsidP="001535F3">
      <w:pPr>
        <w:rPr>
          <w:b/>
          <w:bCs/>
        </w:rPr>
      </w:pPr>
    </w:p>
    <w:p w:rsidR="00BD266D" w:rsidRDefault="00BD266D" w:rsidP="001535F3">
      <w:pPr>
        <w:rPr>
          <w:b/>
          <w:bCs/>
        </w:rPr>
      </w:pPr>
    </w:p>
    <w:p w:rsidR="001535F3" w:rsidRDefault="001535F3" w:rsidP="00BD266D">
      <w:pPr>
        <w:tabs>
          <w:tab w:val="left" w:pos="4253"/>
        </w:tabs>
        <w:rPr>
          <w:b/>
          <w:bCs/>
        </w:rPr>
      </w:pPr>
      <w:r>
        <w:rPr>
          <w:b/>
          <w:bCs/>
        </w:rPr>
        <w:lastRenderedPageBreak/>
        <w:t>1.9</w:t>
      </w:r>
      <w:r>
        <w:rPr>
          <w:b/>
          <w:bCs/>
        </w:rPr>
        <w:tab/>
        <w:t xml:space="preserve">Externen Lagerbehälter (2) für flüssige </w:t>
      </w:r>
      <w:proofErr w:type="spellStart"/>
      <w:r>
        <w:rPr>
          <w:b/>
          <w:bCs/>
        </w:rPr>
        <w:t>Gärreste</w:t>
      </w:r>
      <w:proofErr w:type="spellEnd"/>
      <w:r>
        <w:rPr>
          <w:b/>
          <w:bCs/>
        </w:rPr>
        <w:t xml:space="preserve">, Reg.-Nr.: L-D-Za-1/10 </w:t>
      </w:r>
    </w:p>
    <w:p w:rsidR="001535F3" w:rsidRDefault="001535F3" w:rsidP="001535F3"/>
    <w:p w:rsidR="001535F3" w:rsidRDefault="001535F3" w:rsidP="001535F3">
      <w:r>
        <w:t xml:space="preserve">Anzeige Betreiberwechsel nach § 40 Abs.4 </w:t>
      </w:r>
      <w:proofErr w:type="spellStart"/>
      <w:r>
        <w:t>AwSV</w:t>
      </w:r>
      <w:proofErr w:type="spellEnd"/>
      <w:r>
        <w:t>:</w:t>
      </w:r>
    </w:p>
    <w:p w:rsidR="001535F3" w:rsidRDefault="001535F3" w:rsidP="001535F3">
      <w:r>
        <w:t xml:space="preserve">  </w:t>
      </w:r>
    </w:p>
    <w:p w:rsidR="001535F3" w:rsidRDefault="001535F3" w:rsidP="00BD266D">
      <w:pPr>
        <w:tabs>
          <w:tab w:val="left" w:pos="4253"/>
        </w:tabs>
      </w:pPr>
      <w:r>
        <w:t>Anlagenart:                                               </w:t>
      </w:r>
      <w:r w:rsidR="00BD266D">
        <w:tab/>
      </w:r>
      <w:r>
        <w:t xml:space="preserve">LAU-Anlage </w:t>
      </w:r>
    </w:p>
    <w:p w:rsidR="001535F3" w:rsidRDefault="001535F3" w:rsidP="001535F3">
      <w:r>
        <w:t>Bezeichnung:                                               </w:t>
      </w:r>
      <w:r w:rsidR="00BD266D">
        <w:t>G</w:t>
      </w:r>
      <w:r>
        <w:t>ärrestlagune „</w:t>
      </w:r>
      <w:proofErr w:type="spellStart"/>
      <w:r>
        <w:t>Grünhagen</w:t>
      </w:r>
      <w:proofErr w:type="spellEnd"/>
      <w:r>
        <w:t>“</w:t>
      </w:r>
    </w:p>
    <w:p w:rsidR="001535F3" w:rsidRDefault="001535F3" w:rsidP="00BD266D">
      <w:pPr>
        <w:tabs>
          <w:tab w:val="left" w:pos="4253"/>
        </w:tabs>
      </w:pPr>
      <w:r>
        <w:t>Betreiber:                                                      Bioenergie Heiligengrabe GmbH</w:t>
      </w:r>
    </w:p>
    <w:p w:rsidR="001535F3" w:rsidRDefault="001535F3" w:rsidP="00BD266D">
      <w:pPr>
        <w:tabs>
          <w:tab w:val="left" w:pos="4253"/>
        </w:tabs>
      </w:pPr>
      <w:r>
        <w:t>Standortangaben:                                      </w:t>
      </w:r>
      <w:r w:rsidR="00BD266D">
        <w:tab/>
        <w:t>G</w:t>
      </w:r>
      <w:r>
        <w:t xml:space="preserve">emarkung: </w:t>
      </w:r>
      <w:proofErr w:type="spellStart"/>
      <w:r>
        <w:t>Zaatzke</w:t>
      </w:r>
      <w:proofErr w:type="spellEnd"/>
      <w:r>
        <w:t xml:space="preserve"> Flur: 3 Flurstück: 389</w:t>
      </w:r>
    </w:p>
    <w:p w:rsidR="001535F3" w:rsidRDefault="001535F3" w:rsidP="00BD266D">
      <w:pPr>
        <w:tabs>
          <w:tab w:val="left" w:pos="4253"/>
        </w:tabs>
      </w:pPr>
      <w:r>
        <w:t>Volumen:                                         </w:t>
      </w:r>
      <w:r w:rsidR="00BD266D">
        <w:t>             </w:t>
      </w:r>
      <w:r>
        <w:t>6.393 m³</w:t>
      </w:r>
    </w:p>
    <w:p w:rsidR="001535F3" w:rsidRDefault="001535F3" w:rsidP="001535F3">
      <w:r>
        <w:t> </w:t>
      </w:r>
    </w:p>
    <w:p w:rsidR="001535F3" w:rsidRDefault="001535F3" w:rsidP="001535F3">
      <w:r>
        <w:rPr>
          <w:b/>
          <w:bCs/>
        </w:rPr>
        <w:t>1.10</w:t>
      </w:r>
      <w:r>
        <w:rPr>
          <w:b/>
          <w:bCs/>
        </w:rPr>
        <w:tab/>
        <w:t>Externen Gärfuttersiloanlage, Reg.-Nr.: L-J-Hb-1/96</w:t>
      </w:r>
      <w:r>
        <w:t xml:space="preserve">:   </w:t>
      </w:r>
    </w:p>
    <w:p w:rsidR="001535F3" w:rsidRDefault="001535F3" w:rsidP="001535F3"/>
    <w:p w:rsidR="001535F3" w:rsidRDefault="001535F3" w:rsidP="001535F3">
      <w:r>
        <w:t xml:space="preserve">Anzeige Betreiberwechsel nach § 40 Abs.4 </w:t>
      </w:r>
      <w:proofErr w:type="spellStart"/>
      <w:r>
        <w:t>AwSV</w:t>
      </w:r>
      <w:proofErr w:type="spellEnd"/>
      <w:r>
        <w:t>:</w:t>
      </w:r>
    </w:p>
    <w:p w:rsidR="001535F3" w:rsidRDefault="001535F3" w:rsidP="001535F3"/>
    <w:p w:rsidR="001535F3" w:rsidRDefault="001535F3" w:rsidP="00BD266D">
      <w:pPr>
        <w:tabs>
          <w:tab w:val="left" w:pos="4253"/>
        </w:tabs>
      </w:pPr>
      <w:r>
        <w:t xml:space="preserve">Anlagenart:                                                   LAU-Anlage </w:t>
      </w:r>
    </w:p>
    <w:p w:rsidR="001535F3" w:rsidRDefault="001535F3" w:rsidP="001535F3">
      <w:r>
        <w:t xml:space="preserve">Bezeichnung:                                                Fahrsiloanlage </w:t>
      </w:r>
      <w:proofErr w:type="spellStart"/>
      <w:r>
        <w:t>Blandikow</w:t>
      </w:r>
      <w:proofErr w:type="spellEnd"/>
    </w:p>
    <w:p w:rsidR="001535F3" w:rsidRDefault="001535F3" w:rsidP="001535F3">
      <w:r>
        <w:t>Betreiber:                                                      Bioenergie Heiligengrabe GmbH</w:t>
      </w:r>
    </w:p>
    <w:p w:rsidR="001535F3" w:rsidRDefault="001535F3" w:rsidP="001535F3">
      <w:pPr>
        <w:tabs>
          <w:tab w:val="left" w:pos="4253"/>
        </w:tabs>
      </w:pPr>
      <w:r>
        <w:t>Standortangaben:          </w:t>
      </w:r>
      <w:r w:rsidR="00BD266D">
        <w:t>                               </w:t>
      </w:r>
      <w:r>
        <w:t>Gemarkung: Heiligengrabe Flur: 1 Flurstück: 501</w:t>
      </w:r>
    </w:p>
    <w:p w:rsidR="001535F3" w:rsidRDefault="001535F3" w:rsidP="00BD266D">
      <w:pPr>
        <w:tabs>
          <w:tab w:val="left" w:pos="4253"/>
        </w:tabs>
      </w:pPr>
      <w:r>
        <w:t>Volumen:                                                       6.500 t</w:t>
      </w:r>
    </w:p>
    <w:p w:rsidR="001535F3" w:rsidRDefault="001535F3" w:rsidP="001535F3"/>
    <w:p w:rsidR="001535F3" w:rsidRDefault="001535F3" w:rsidP="001535F3">
      <w:pPr>
        <w:rPr>
          <w:b/>
          <w:bCs/>
        </w:rPr>
      </w:pPr>
      <w:r>
        <w:rPr>
          <w:b/>
          <w:bCs/>
        </w:rPr>
        <w:t>1.11</w:t>
      </w:r>
      <w:r>
        <w:rPr>
          <w:b/>
          <w:bCs/>
        </w:rPr>
        <w:tab/>
        <w:t xml:space="preserve">Umnutzung </w:t>
      </w:r>
      <w:proofErr w:type="spellStart"/>
      <w:r>
        <w:rPr>
          <w:b/>
          <w:bCs/>
        </w:rPr>
        <w:t>Fahrsilo</w:t>
      </w:r>
      <w:proofErr w:type="spellEnd"/>
      <w:r>
        <w:rPr>
          <w:b/>
          <w:bCs/>
        </w:rPr>
        <w:t xml:space="preserve"> 1 BE 00.1.1, Reg.-Nr.: L-J-Hb-2.1/08 </w:t>
      </w:r>
    </w:p>
    <w:p w:rsidR="001535F3" w:rsidRDefault="001535F3" w:rsidP="001535F3"/>
    <w:p w:rsidR="001535F3" w:rsidRDefault="001535F3" w:rsidP="001535F3">
      <w:r>
        <w:t xml:space="preserve">Anzeige Nutzungsänderung nach § 40 Abs.1 </w:t>
      </w:r>
      <w:proofErr w:type="spellStart"/>
      <w:r>
        <w:t>AwSV</w:t>
      </w:r>
      <w:proofErr w:type="spellEnd"/>
      <w:r>
        <w:t>:</w:t>
      </w:r>
    </w:p>
    <w:p w:rsidR="001535F3" w:rsidRDefault="001535F3" w:rsidP="001535F3"/>
    <w:p w:rsidR="001535F3" w:rsidRDefault="001535F3" w:rsidP="001535F3">
      <w:pPr>
        <w:numPr>
          <w:ilvl w:val="12"/>
          <w:numId w:val="0"/>
        </w:numPr>
        <w:tabs>
          <w:tab w:val="left" w:pos="-720"/>
        </w:tabs>
        <w:suppressAutoHyphens/>
        <w:rPr>
          <w:rFonts w:cs="Arial"/>
          <w:szCs w:val="22"/>
        </w:rPr>
      </w:pPr>
      <w:r>
        <w:rPr>
          <w:rFonts w:cs="Arial"/>
          <w:szCs w:val="22"/>
        </w:rPr>
        <w:t xml:space="preserve">Anlagenart: </w:t>
      </w:r>
      <w:r>
        <w:rPr>
          <w:rFonts w:cs="Arial"/>
          <w:szCs w:val="22"/>
        </w:rPr>
        <w:tab/>
      </w:r>
      <w:r>
        <w:rPr>
          <w:rFonts w:cs="Arial"/>
          <w:szCs w:val="22"/>
        </w:rPr>
        <w:tab/>
      </w:r>
      <w:r>
        <w:rPr>
          <w:rFonts w:cs="Arial"/>
          <w:szCs w:val="22"/>
        </w:rPr>
        <w:tab/>
        <w:t xml:space="preserve">JGS-Anlage   </w:t>
      </w:r>
    </w:p>
    <w:p w:rsidR="001535F3" w:rsidRDefault="001535F3" w:rsidP="001535F3">
      <w:r>
        <w:rPr>
          <w:rFonts w:cs="Arial"/>
          <w:szCs w:val="22"/>
        </w:rPr>
        <w:t xml:space="preserve">Lagerfläche: </w:t>
      </w:r>
      <w:r>
        <w:rPr>
          <w:rFonts w:cs="Arial"/>
          <w:szCs w:val="22"/>
        </w:rPr>
        <w:tab/>
      </w:r>
      <w:r>
        <w:rPr>
          <w:rFonts w:cs="Arial"/>
          <w:szCs w:val="22"/>
        </w:rPr>
        <w:tab/>
      </w:r>
      <w:r>
        <w:rPr>
          <w:rFonts w:cs="Arial"/>
          <w:szCs w:val="22"/>
        </w:rPr>
        <w:tab/>
      </w:r>
      <w:r>
        <w:t>L=100,00 m; B=20,00m</w:t>
      </w:r>
    </w:p>
    <w:p w:rsidR="001535F3" w:rsidRDefault="001535F3" w:rsidP="001535F3">
      <w:pPr>
        <w:rPr>
          <w:rFonts w:cs="Arial"/>
          <w:szCs w:val="22"/>
        </w:rPr>
      </w:pPr>
      <w:r>
        <w:rPr>
          <w:rFonts w:cs="Arial"/>
          <w:szCs w:val="22"/>
        </w:rPr>
        <w:t xml:space="preserve">Höhe Seitenwände: </w:t>
      </w:r>
      <w:r>
        <w:rPr>
          <w:rFonts w:cs="Arial"/>
          <w:szCs w:val="22"/>
        </w:rPr>
        <w:tab/>
      </w:r>
      <w:r>
        <w:rPr>
          <w:rFonts w:cs="Arial"/>
          <w:szCs w:val="22"/>
        </w:rPr>
        <w:tab/>
      </w:r>
      <w:r w:rsidR="00BD266D">
        <w:rPr>
          <w:rFonts w:cs="Arial"/>
          <w:szCs w:val="22"/>
        </w:rPr>
        <w:t>4</w:t>
      </w:r>
      <w:r>
        <w:rPr>
          <w:rFonts w:cs="Arial"/>
          <w:szCs w:val="22"/>
        </w:rPr>
        <w:t xml:space="preserve">,00 m </w:t>
      </w:r>
    </w:p>
    <w:p w:rsidR="001535F3" w:rsidRDefault="001535F3" w:rsidP="001535F3">
      <w:pPr>
        <w:numPr>
          <w:ilvl w:val="12"/>
          <w:numId w:val="0"/>
        </w:numPr>
        <w:tabs>
          <w:tab w:val="left" w:pos="-720"/>
        </w:tabs>
        <w:suppressAutoHyphens/>
        <w:rPr>
          <w:rFonts w:cs="Arial"/>
          <w:szCs w:val="22"/>
        </w:rPr>
      </w:pPr>
      <w:r>
        <w:rPr>
          <w:rFonts w:cs="Arial"/>
          <w:szCs w:val="22"/>
        </w:rPr>
        <w:t xml:space="preserve">Stapelhöhe: </w:t>
      </w:r>
      <w:r>
        <w:rPr>
          <w:rFonts w:cs="Arial"/>
          <w:szCs w:val="22"/>
        </w:rPr>
        <w:tab/>
      </w:r>
      <w:r>
        <w:rPr>
          <w:rFonts w:cs="Arial"/>
          <w:szCs w:val="22"/>
        </w:rPr>
        <w:tab/>
      </w:r>
      <w:r>
        <w:rPr>
          <w:rFonts w:cs="Arial"/>
          <w:szCs w:val="22"/>
        </w:rPr>
        <w:tab/>
        <w:t xml:space="preserve">4,00 m  </w:t>
      </w:r>
      <w:r>
        <w:rPr>
          <w:rFonts w:cs="Arial"/>
          <w:szCs w:val="22"/>
        </w:rPr>
        <w:tab/>
      </w:r>
      <w:r>
        <w:rPr>
          <w:rFonts w:cs="Arial"/>
          <w:szCs w:val="22"/>
        </w:rPr>
        <w:tab/>
      </w:r>
    </w:p>
    <w:p w:rsidR="001535F3" w:rsidRDefault="001535F3" w:rsidP="001535F3">
      <w:pPr>
        <w:numPr>
          <w:ilvl w:val="12"/>
          <w:numId w:val="0"/>
        </w:numPr>
        <w:tabs>
          <w:tab w:val="left" w:pos="-720"/>
        </w:tabs>
        <w:suppressAutoHyphens/>
        <w:rPr>
          <w:rFonts w:cs="Arial"/>
          <w:szCs w:val="22"/>
        </w:rPr>
      </w:pPr>
      <w:r>
        <w:rPr>
          <w:rFonts w:cs="Arial"/>
          <w:szCs w:val="22"/>
        </w:rPr>
        <w:t xml:space="preserve">Lagerstoff: </w:t>
      </w:r>
      <w:r>
        <w:rPr>
          <w:rFonts w:cs="Arial"/>
          <w:szCs w:val="22"/>
        </w:rPr>
        <w:tab/>
      </w:r>
      <w:r>
        <w:rPr>
          <w:rFonts w:cs="Arial"/>
          <w:szCs w:val="22"/>
        </w:rPr>
        <w:tab/>
      </w:r>
      <w:r>
        <w:rPr>
          <w:rFonts w:cs="Arial"/>
          <w:szCs w:val="22"/>
        </w:rPr>
        <w:tab/>
        <w:t xml:space="preserve">Separierte </w:t>
      </w:r>
      <w:proofErr w:type="spellStart"/>
      <w:r>
        <w:rPr>
          <w:rFonts w:cs="Arial"/>
          <w:szCs w:val="22"/>
        </w:rPr>
        <w:t>Gärreste</w:t>
      </w:r>
      <w:proofErr w:type="spellEnd"/>
      <w:r>
        <w:rPr>
          <w:rFonts w:cs="Arial"/>
          <w:szCs w:val="22"/>
        </w:rPr>
        <w:t xml:space="preserve"> (allgemein </w:t>
      </w:r>
      <w:r w:rsidR="00BD266D">
        <w:rPr>
          <w:rFonts w:cs="Arial"/>
          <w:szCs w:val="22"/>
        </w:rPr>
        <w:t>wa</w:t>
      </w:r>
      <w:r>
        <w:rPr>
          <w:rFonts w:cs="Arial"/>
          <w:szCs w:val="22"/>
        </w:rPr>
        <w:t xml:space="preserve">ssergefährdender Stoff nach </w:t>
      </w:r>
      <w:r w:rsidR="00BD266D">
        <w:rPr>
          <w:rFonts w:cs="Arial"/>
          <w:szCs w:val="22"/>
        </w:rPr>
        <w:tab/>
      </w:r>
      <w:r w:rsidR="00BD266D">
        <w:rPr>
          <w:rFonts w:cs="Arial"/>
          <w:szCs w:val="22"/>
        </w:rPr>
        <w:tab/>
      </w:r>
      <w:r w:rsidR="00BD266D">
        <w:rPr>
          <w:rFonts w:cs="Arial"/>
          <w:szCs w:val="22"/>
        </w:rPr>
        <w:tab/>
      </w:r>
      <w:r w:rsidR="00BD266D">
        <w:rPr>
          <w:rFonts w:cs="Arial"/>
          <w:szCs w:val="22"/>
        </w:rPr>
        <w:tab/>
      </w:r>
      <w:r>
        <w:rPr>
          <w:rFonts w:cs="Arial"/>
          <w:szCs w:val="22"/>
        </w:rPr>
        <w:t xml:space="preserve">§ 3 Abs. 2 Ziffer 4 und 5 </w:t>
      </w:r>
      <w:proofErr w:type="spellStart"/>
      <w:r>
        <w:rPr>
          <w:rFonts w:cs="Arial"/>
          <w:szCs w:val="22"/>
        </w:rPr>
        <w:t>AwSV</w:t>
      </w:r>
      <w:proofErr w:type="spellEnd"/>
      <w:r>
        <w:rPr>
          <w:rFonts w:cs="Arial"/>
          <w:szCs w:val="22"/>
        </w:rPr>
        <w:t xml:space="preserve"> </w:t>
      </w:r>
    </w:p>
    <w:p w:rsidR="001535F3" w:rsidRDefault="00BD266D" w:rsidP="00BD266D">
      <w:pPr>
        <w:numPr>
          <w:ilvl w:val="12"/>
          <w:numId w:val="0"/>
        </w:numPr>
        <w:tabs>
          <w:tab w:val="left" w:pos="-720"/>
          <w:tab w:val="left" w:pos="4253"/>
        </w:tabs>
        <w:suppressAutoHyphens/>
        <w:rPr>
          <w:rFonts w:cs="Arial"/>
          <w:szCs w:val="22"/>
        </w:rPr>
      </w:pPr>
      <w:r>
        <w:rPr>
          <w:rFonts w:cs="Arial"/>
          <w:szCs w:val="22"/>
        </w:rPr>
        <w:t xml:space="preserve">Maßgebendes Volumen:       </w:t>
      </w:r>
      <w:r w:rsidR="001535F3">
        <w:rPr>
          <w:rFonts w:cs="Arial"/>
          <w:szCs w:val="22"/>
        </w:rPr>
        <w:t>8.000 m</w:t>
      </w:r>
      <w:r w:rsidR="001535F3">
        <w:rPr>
          <w:rFonts w:cs="Arial"/>
          <w:szCs w:val="22"/>
          <w:vertAlign w:val="superscript"/>
        </w:rPr>
        <w:t>3</w:t>
      </w:r>
      <w:r w:rsidR="001535F3">
        <w:rPr>
          <w:rFonts w:cs="Arial"/>
          <w:szCs w:val="22"/>
        </w:rPr>
        <w:t xml:space="preserve"> </w:t>
      </w:r>
    </w:p>
    <w:p w:rsidR="001535F3" w:rsidRDefault="001535F3" w:rsidP="001535F3">
      <w:pPr>
        <w:numPr>
          <w:ilvl w:val="12"/>
          <w:numId w:val="0"/>
        </w:numPr>
        <w:tabs>
          <w:tab w:val="left" w:pos="-720"/>
          <w:tab w:val="left" w:pos="0"/>
          <w:tab w:val="left" w:pos="708"/>
          <w:tab w:val="left" w:pos="1416"/>
          <w:tab w:val="center" w:pos="4801"/>
        </w:tabs>
        <w:suppressAutoHyphens/>
        <w:rPr>
          <w:spacing w:val="-2"/>
        </w:rPr>
      </w:pPr>
    </w:p>
    <w:p w:rsidR="001535F3" w:rsidRDefault="001535F3" w:rsidP="001535F3">
      <w:pPr>
        <w:rPr>
          <w:b/>
          <w:bCs/>
        </w:rPr>
      </w:pPr>
      <w:r>
        <w:rPr>
          <w:b/>
          <w:bCs/>
        </w:rPr>
        <w:t>1.12</w:t>
      </w:r>
      <w:r>
        <w:rPr>
          <w:b/>
          <w:bCs/>
        </w:rPr>
        <w:tab/>
        <w:t xml:space="preserve">Separationsanlage, Reg.-Nr.: L-J-Hb-2.1/08 </w:t>
      </w:r>
    </w:p>
    <w:p w:rsidR="001535F3" w:rsidRDefault="001535F3" w:rsidP="001535F3"/>
    <w:p w:rsidR="001535F3" w:rsidRDefault="001535F3" w:rsidP="00BD266D">
      <w:pPr>
        <w:tabs>
          <w:tab w:val="left" w:pos="4253"/>
        </w:tabs>
      </w:pPr>
      <w:r>
        <w:t>Anlagenart:                                        HBV-Anlage</w:t>
      </w:r>
    </w:p>
    <w:p w:rsidR="001535F3" w:rsidRDefault="001535F3" w:rsidP="001535F3">
      <w:r>
        <w:t>Aufstellung:                                       oberirdisch</w:t>
      </w:r>
    </w:p>
    <w:p w:rsidR="001535F3" w:rsidRDefault="001535F3" w:rsidP="001535F3">
      <w:r>
        <w:t>Hersteller Separator:                         Vogelsang</w:t>
      </w:r>
    </w:p>
    <w:p w:rsidR="001535F3" w:rsidRDefault="001535F3" w:rsidP="001535F3">
      <w:r>
        <w:t>Typ:                                                   </w:t>
      </w:r>
      <w:proofErr w:type="spellStart"/>
      <w:r>
        <w:t>XSplit</w:t>
      </w:r>
      <w:proofErr w:type="spellEnd"/>
    </w:p>
    <w:p w:rsidR="001535F3" w:rsidRDefault="001535F3" w:rsidP="001535F3">
      <w:r>
        <w:t xml:space="preserve">Baujahr:                                             2024 </w:t>
      </w:r>
    </w:p>
    <w:p w:rsidR="001535F3" w:rsidRDefault="001535F3" w:rsidP="001535F3">
      <w:r>
        <w:t>Bauausführung:                                 Wände und Boden Beton</w:t>
      </w:r>
    </w:p>
    <w:p w:rsidR="001535F3" w:rsidRDefault="001535F3" w:rsidP="001535F3">
      <w:r>
        <w:t>Leistung:                                            jeweils 50 m³/h</w:t>
      </w:r>
    </w:p>
    <w:p w:rsidR="001535F3" w:rsidRDefault="001535F3" w:rsidP="001535F3">
      <w:r>
        <w:t>Stoff:                                                  </w:t>
      </w:r>
      <w:proofErr w:type="spellStart"/>
      <w:r>
        <w:t>Gärreste</w:t>
      </w:r>
      <w:proofErr w:type="spellEnd"/>
    </w:p>
    <w:p w:rsidR="001535F3" w:rsidRDefault="001535F3" w:rsidP="001535F3">
      <w:r>
        <w:t>WGK:                                                 </w:t>
      </w:r>
      <w:r w:rsidR="00BD266D">
        <w:t>a</w:t>
      </w:r>
      <w:r>
        <w:t>llgemein wassergefährdend</w:t>
      </w:r>
    </w:p>
    <w:p w:rsidR="001535F3" w:rsidRDefault="001535F3" w:rsidP="00BD266D">
      <w:pPr>
        <w:tabs>
          <w:tab w:val="left" w:pos="4253"/>
        </w:tabs>
      </w:pPr>
      <w:r>
        <w:t>Volumen:                                            96 m³</w:t>
      </w:r>
    </w:p>
    <w:p w:rsidR="001535F3" w:rsidRDefault="001535F3" w:rsidP="001535F3">
      <w:r>
        <w:t xml:space="preserve">Zulauf </w:t>
      </w:r>
      <w:proofErr w:type="spellStart"/>
      <w:r>
        <w:t>Gärreste</w:t>
      </w:r>
      <w:proofErr w:type="spellEnd"/>
      <w:r>
        <w:t>:                                 50.649 t/a</w:t>
      </w:r>
    </w:p>
    <w:p w:rsidR="001535F3" w:rsidRDefault="001535F3" w:rsidP="001535F3">
      <w:r>
        <w:t xml:space="preserve">Verbleib des separierten </w:t>
      </w:r>
      <w:proofErr w:type="spellStart"/>
      <w:r>
        <w:t>Gärreste</w:t>
      </w:r>
      <w:proofErr w:type="spellEnd"/>
      <w:r>
        <w:t>:   </w:t>
      </w:r>
      <w:r w:rsidR="00BD266D">
        <w:t>d</w:t>
      </w:r>
      <w:r>
        <w:t xml:space="preserve">er feste </w:t>
      </w:r>
      <w:proofErr w:type="spellStart"/>
      <w:r>
        <w:t>Gärrest</w:t>
      </w:r>
      <w:proofErr w:type="spellEnd"/>
      <w:r>
        <w:t xml:space="preserve"> fällt in den Gärrestbunker </w:t>
      </w:r>
    </w:p>
    <w:p w:rsidR="00BD266D" w:rsidRDefault="00BD266D" w:rsidP="00BD266D">
      <w:r>
        <w:tab/>
      </w:r>
      <w:r>
        <w:tab/>
      </w:r>
      <w:r>
        <w:tab/>
      </w:r>
      <w:r>
        <w:tab/>
      </w:r>
      <w:r>
        <w:tab/>
        <w:t>u</w:t>
      </w:r>
      <w:r w:rsidR="001535F3">
        <w:t xml:space="preserve">nd wird anschließend in der nördlichen     </w:t>
      </w:r>
      <w:r>
        <w:tab/>
      </w:r>
      <w:r>
        <w:tab/>
      </w:r>
      <w:r>
        <w:tab/>
      </w:r>
      <w:r>
        <w:tab/>
      </w:r>
      <w:r>
        <w:tab/>
      </w:r>
      <w:r>
        <w:tab/>
      </w:r>
      <w:r>
        <w:tab/>
      </w:r>
      <w:r w:rsidR="001535F3">
        <w:t>Fahrsiloanlage zwischengespeichert.</w:t>
      </w:r>
    </w:p>
    <w:p w:rsidR="001535F3" w:rsidRDefault="00BD266D" w:rsidP="00BD266D">
      <w:r>
        <w:tab/>
      </w:r>
      <w:r>
        <w:tab/>
      </w:r>
      <w:r>
        <w:tab/>
      </w:r>
      <w:r>
        <w:tab/>
      </w:r>
      <w:r>
        <w:tab/>
      </w:r>
      <w:r w:rsidR="001535F3">
        <w:t xml:space="preserve">Verbleib der flüssigen </w:t>
      </w:r>
      <w:proofErr w:type="spellStart"/>
      <w:r w:rsidR="001535F3">
        <w:t>Gärreste</w:t>
      </w:r>
      <w:proofErr w:type="spellEnd"/>
      <w:r w:rsidR="001535F3">
        <w:t xml:space="preserve">, </w:t>
      </w:r>
      <w:proofErr w:type="spellStart"/>
      <w:r w:rsidR="001535F3">
        <w:t>Nachgärer</w:t>
      </w:r>
      <w:proofErr w:type="spellEnd"/>
      <w:r w:rsidR="001535F3">
        <w:t xml:space="preserve">, </w:t>
      </w:r>
    </w:p>
    <w:p w:rsidR="001535F3" w:rsidRDefault="00BD266D" w:rsidP="00BD266D">
      <w:r>
        <w:tab/>
      </w:r>
      <w:r>
        <w:tab/>
      </w:r>
      <w:r>
        <w:tab/>
      </w:r>
      <w:r>
        <w:tab/>
      </w:r>
      <w:r>
        <w:tab/>
      </w:r>
      <w:r w:rsidR="001535F3">
        <w:t>Endlager Rohrleitungen oberirdisch</w:t>
      </w:r>
    </w:p>
    <w:p w:rsidR="001535F3" w:rsidRDefault="001535F3" w:rsidP="001535F3">
      <w:r>
        <w:t>Material:                                            </w:t>
      </w:r>
      <w:r w:rsidR="00BD266D">
        <w:t>E</w:t>
      </w:r>
      <w:r>
        <w:t>delstahl</w:t>
      </w:r>
    </w:p>
    <w:p w:rsidR="001535F3" w:rsidRDefault="001535F3" w:rsidP="001535F3">
      <w:r>
        <w:t>DN:                                                    </w:t>
      </w:r>
      <w:r w:rsidR="00BD266D">
        <w:t>1</w:t>
      </w:r>
      <w:r>
        <w:t>50</w:t>
      </w:r>
    </w:p>
    <w:p w:rsidR="001535F3" w:rsidRDefault="001535F3" w:rsidP="001535F3">
      <w:pPr>
        <w:suppressAutoHyphens/>
        <w:rPr>
          <w:szCs w:val="22"/>
        </w:rPr>
      </w:pPr>
    </w:p>
    <w:p w:rsidR="00BD266D" w:rsidRDefault="00BD266D" w:rsidP="001535F3">
      <w:pPr>
        <w:suppressAutoHyphens/>
        <w:rPr>
          <w:b/>
          <w:bCs/>
          <w:szCs w:val="22"/>
        </w:rPr>
      </w:pPr>
    </w:p>
    <w:p w:rsidR="00BD266D" w:rsidRDefault="00BD266D" w:rsidP="001535F3">
      <w:pPr>
        <w:suppressAutoHyphens/>
        <w:rPr>
          <w:b/>
          <w:bCs/>
          <w:szCs w:val="22"/>
        </w:rPr>
      </w:pPr>
    </w:p>
    <w:p w:rsidR="001535F3" w:rsidRDefault="001535F3" w:rsidP="001535F3">
      <w:pPr>
        <w:suppressAutoHyphens/>
        <w:rPr>
          <w:b/>
          <w:bCs/>
          <w:szCs w:val="22"/>
        </w:rPr>
      </w:pPr>
      <w:r>
        <w:rPr>
          <w:b/>
          <w:bCs/>
          <w:szCs w:val="22"/>
        </w:rPr>
        <w:lastRenderedPageBreak/>
        <w:t>1.13</w:t>
      </w:r>
      <w:r>
        <w:rPr>
          <w:b/>
          <w:bCs/>
          <w:szCs w:val="22"/>
        </w:rPr>
        <w:tab/>
        <w:t xml:space="preserve">zwei baugleiche Gülle- und </w:t>
      </w:r>
      <w:proofErr w:type="spellStart"/>
      <w:r>
        <w:rPr>
          <w:b/>
          <w:bCs/>
          <w:szCs w:val="22"/>
        </w:rPr>
        <w:t>Fugatbehälter</w:t>
      </w:r>
      <w:proofErr w:type="spellEnd"/>
      <w:r>
        <w:rPr>
          <w:b/>
          <w:bCs/>
          <w:szCs w:val="22"/>
        </w:rPr>
        <w:t xml:space="preserve"> BE 01.2.3 und BE 02.2.3, </w:t>
      </w:r>
    </w:p>
    <w:p w:rsidR="001535F3" w:rsidRDefault="001535F3" w:rsidP="001535F3">
      <w:pPr>
        <w:suppressAutoHyphens/>
        <w:ind w:firstLine="708"/>
        <w:rPr>
          <w:b/>
          <w:bCs/>
          <w:szCs w:val="22"/>
        </w:rPr>
      </w:pPr>
      <w:r>
        <w:rPr>
          <w:b/>
          <w:bCs/>
        </w:rPr>
        <w:t xml:space="preserve">Reg.-Nr.: L-J-Hb-2.1/08 </w:t>
      </w:r>
      <w:r>
        <w:rPr>
          <w:b/>
          <w:bCs/>
          <w:szCs w:val="22"/>
        </w:rPr>
        <w:t xml:space="preserve"> </w:t>
      </w:r>
    </w:p>
    <w:p w:rsidR="001535F3" w:rsidRDefault="001535F3" w:rsidP="001535F3"/>
    <w:p w:rsidR="001535F3" w:rsidRDefault="001535F3" w:rsidP="001535F3">
      <w:r>
        <w:t xml:space="preserve">Anzeige Nutzungsänderung nach § 40 Abs.1 </w:t>
      </w:r>
      <w:proofErr w:type="spellStart"/>
      <w:r>
        <w:t>AwSV</w:t>
      </w:r>
      <w:proofErr w:type="spellEnd"/>
      <w:r>
        <w:t>:</w:t>
      </w:r>
    </w:p>
    <w:p w:rsidR="001535F3" w:rsidRDefault="001535F3" w:rsidP="001535F3">
      <w:pPr>
        <w:suppressAutoHyphens/>
        <w:rPr>
          <w:b/>
          <w:bCs/>
          <w:szCs w:val="22"/>
        </w:rPr>
      </w:pPr>
    </w:p>
    <w:p w:rsidR="001535F3" w:rsidRDefault="001535F3" w:rsidP="001535F3">
      <w:pPr>
        <w:suppressAutoHyphens/>
        <w:rPr>
          <w:szCs w:val="22"/>
        </w:rPr>
      </w:pPr>
      <w:r>
        <w:rPr>
          <w:szCs w:val="22"/>
        </w:rPr>
        <w:t>Anlagenart:</w:t>
      </w:r>
      <w:r>
        <w:rPr>
          <w:szCs w:val="22"/>
        </w:rPr>
        <w:tab/>
      </w:r>
      <w:r>
        <w:rPr>
          <w:szCs w:val="22"/>
        </w:rPr>
        <w:tab/>
        <w:t>JGS-Anlage</w:t>
      </w:r>
    </w:p>
    <w:p w:rsidR="001535F3" w:rsidRDefault="001535F3" w:rsidP="001535F3">
      <w:pPr>
        <w:suppressAutoHyphens/>
        <w:rPr>
          <w:spacing w:val="-2"/>
        </w:rPr>
      </w:pPr>
      <w:r>
        <w:rPr>
          <w:szCs w:val="22"/>
        </w:rPr>
        <w:t xml:space="preserve">Bauart: </w:t>
      </w:r>
      <w:r>
        <w:rPr>
          <w:szCs w:val="22"/>
        </w:rPr>
        <w:tab/>
      </w:r>
      <w:r>
        <w:rPr>
          <w:szCs w:val="22"/>
        </w:rPr>
        <w:tab/>
        <w:t xml:space="preserve">geschlossene Stahlrundbehälter </w:t>
      </w:r>
    </w:p>
    <w:p w:rsidR="001535F3" w:rsidRDefault="001535F3" w:rsidP="001535F3">
      <w:pPr>
        <w:suppressAutoHyphens/>
        <w:rPr>
          <w:spacing w:val="-2"/>
        </w:rPr>
      </w:pPr>
      <w:r>
        <w:rPr>
          <w:spacing w:val="-2"/>
        </w:rPr>
        <w:t xml:space="preserve">Behälterwand: </w:t>
      </w:r>
      <w:r>
        <w:rPr>
          <w:spacing w:val="-2"/>
        </w:rPr>
        <w:tab/>
        <w:t xml:space="preserve">Stahlbeton C35/45 </w:t>
      </w:r>
    </w:p>
    <w:p w:rsidR="001535F3" w:rsidRDefault="001535F3" w:rsidP="001535F3">
      <w:pPr>
        <w:suppressAutoHyphens/>
        <w:rPr>
          <w:spacing w:val="-2"/>
        </w:rPr>
      </w:pPr>
      <w:r>
        <w:rPr>
          <w:spacing w:val="-2"/>
        </w:rPr>
        <w:t xml:space="preserve">Bodenplatte: </w:t>
      </w:r>
      <w:r>
        <w:rPr>
          <w:spacing w:val="-2"/>
        </w:rPr>
        <w:tab/>
      </w:r>
      <w:r>
        <w:rPr>
          <w:spacing w:val="-2"/>
        </w:rPr>
        <w:tab/>
        <w:t xml:space="preserve">Stahlbeton C25/30; d=20 cm   Ø </w:t>
      </w:r>
      <w:r>
        <w:rPr>
          <w:spacing w:val="-2"/>
          <w:vertAlign w:val="subscript"/>
        </w:rPr>
        <w:t>innen</w:t>
      </w:r>
      <w:r>
        <w:rPr>
          <w:spacing w:val="-2"/>
        </w:rPr>
        <w:t xml:space="preserve"> =9,31m, h= 6,28m   </w:t>
      </w:r>
    </w:p>
    <w:p w:rsidR="001535F3" w:rsidRDefault="001535F3" w:rsidP="001535F3">
      <w:pPr>
        <w:suppressAutoHyphens/>
        <w:rPr>
          <w:spacing w:val="-2"/>
        </w:rPr>
      </w:pPr>
      <w:r>
        <w:rPr>
          <w:spacing w:val="-2"/>
        </w:rPr>
        <w:t xml:space="preserve">Maßgebendes Volumen: </w:t>
      </w:r>
      <w:proofErr w:type="spellStart"/>
      <w:r>
        <w:rPr>
          <w:spacing w:val="-2"/>
        </w:rPr>
        <w:t>V</w:t>
      </w:r>
      <w:r>
        <w:rPr>
          <w:spacing w:val="-2"/>
          <w:vertAlign w:val="subscript"/>
        </w:rPr>
        <w:t>nutz</w:t>
      </w:r>
      <w:proofErr w:type="spellEnd"/>
      <w:r>
        <w:rPr>
          <w:spacing w:val="-2"/>
        </w:rPr>
        <w:t xml:space="preserve"> = 300 </w:t>
      </w:r>
      <w:r>
        <w:t>m</w:t>
      </w:r>
      <w:r>
        <w:rPr>
          <w:vertAlign w:val="superscript"/>
        </w:rPr>
        <w:t>3</w:t>
      </w:r>
      <w:r>
        <w:rPr>
          <w:spacing w:val="-2"/>
        </w:rPr>
        <w:tab/>
      </w:r>
    </w:p>
    <w:p w:rsidR="001535F3" w:rsidRDefault="001535F3" w:rsidP="001535F3">
      <w:r>
        <w:t>Dichtung:</w:t>
      </w:r>
      <w:r>
        <w:tab/>
      </w:r>
      <w:r>
        <w:tab/>
        <w:t>PE-Dichtfolie 0,8 mm</w:t>
      </w:r>
    </w:p>
    <w:p w:rsidR="001535F3" w:rsidRDefault="001535F3" w:rsidP="001535F3">
      <w:pPr>
        <w:rPr>
          <w:b/>
          <w:szCs w:val="22"/>
        </w:rPr>
      </w:pPr>
      <w:proofErr w:type="spellStart"/>
      <w:r>
        <w:t>Leckerkennungsssytem</w:t>
      </w:r>
      <w:proofErr w:type="spellEnd"/>
      <w:r>
        <w:t xml:space="preserve">: Ringdrainage </w:t>
      </w:r>
      <w:r>
        <w:sym w:font="Symbol" w:char="F0C6"/>
      </w:r>
      <w:r>
        <w:t xml:space="preserve"> &gt; 100 mm mit Kontrollrohr</w:t>
      </w:r>
    </w:p>
    <w:p w:rsidR="001535F3" w:rsidRDefault="001535F3" w:rsidP="001535F3">
      <w:pPr>
        <w:rPr>
          <w:b/>
          <w:bCs/>
        </w:rPr>
      </w:pPr>
    </w:p>
    <w:p w:rsidR="001535F3" w:rsidRDefault="001535F3" w:rsidP="001535F3">
      <w:pPr>
        <w:rPr>
          <w:b/>
          <w:bCs/>
        </w:rPr>
      </w:pPr>
      <w:r>
        <w:rPr>
          <w:b/>
          <w:bCs/>
        </w:rPr>
        <w:t>1.14</w:t>
      </w:r>
      <w:r>
        <w:rPr>
          <w:b/>
          <w:bCs/>
        </w:rPr>
        <w:tab/>
        <w:t>Umwallung Reg.-Nr.: L-J-Hb-2.1/08</w:t>
      </w:r>
    </w:p>
    <w:p w:rsidR="001535F3" w:rsidRDefault="001535F3" w:rsidP="001535F3">
      <w:pPr>
        <w:rPr>
          <w:b/>
          <w:bCs/>
        </w:rPr>
      </w:pPr>
    </w:p>
    <w:p w:rsidR="001535F3" w:rsidRDefault="001535F3" w:rsidP="00BD266D">
      <w:pPr>
        <w:tabs>
          <w:tab w:val="left" w:pos="4253"/>
        </w:tabs>
      </w:pPr>
      <w:r>
        <w:t>Gesamtvolumen B</w:t>
      </w:r>
      <w:r w:rsidR="00BD266D">
        <w:t>GA:      </w:t>
      </w:r>
      <w:r w:rsidR="00BD266D">
        <w:tab/>
        <w:t>19.</w:t>
      </w:r>
      <w:r>
        <w:t xml:space="preserve">970 m³                                         </w:t>
      </w:r>
    </w:p>
    <w:p w:rsidR="001535F3" w:rsidRDefault="001535F3" w:rsidP="00BD266D">
      <w:pPr>
        <w:tabs>
          <w:tab w:val="left" w:pos="4253"/>
        </w:tabs>
      </w:pPr>
      <w:r>
        <w:t>Inputmaterial:                  </w:t>
      </w:r>
      <w:r w:rsidR="00BD266D">
        <w:t>                </w:t>
      </w:r>
      <w:r>
        <w:t xml:space="preserve">              Gärsubstrate landwirtschaftlicher Herkunft                       </w:t>
      </w:r>
    </w:p>
    <w:p w:rsidR="001535F3" w:rsidRDefault="001535F3" w:rsidP="001535F3">
      <w:pPr>
        <w:ind w:left="4248" w:firstLine="708"/>
      </w:pPr>
      <w:r>
        <w:t xml:space="preserve">     </w:t>
      </w:r>
    </w:p>
    <w:p w:rsidR="001535F3" w:rsidRDefault="001535F3" w:rsidP="001535F3">
      <w:r>
        <w:t>Gärsubstrat:                                                   </w:t>
      </w:r>
      <w:proofErr w:type="spellStart"/>
      <w:r>
        <w:t>awg</w:t>
      </w:r>
      <w:proofErr w:type="spellEnd"/>
      <w:r>
        <w:t xml:space="preserve">. nach § 3 Abs. 2 Ziffer 4 und 5 </w:t>
      </w:r>
      <w:proofErr w:type="spellStart"/>
      <w:r>
        <w:t>AwSV</w:t>
      </w:r>
      <w:proofErr w:type="spellEnd"/>
      <w:r>
        <w:t xml:space="preserve"> Volumen des größten Behälters:                   Endlager = 2.497 m³</w:t>
      </w:r>
    </w:p>
    <w:p w:rsidR="001535F3" w:rsidRDefault="001535F3" w:rsidP="001535F3">
      <w:r>
        <w:t xml:space="preserve">Bauart:                                                           Einzelbehälter nicht kommunizierend </w:t>
      </w:r>
    </w:p>
    <w:p w:rsidR="001535F3" w:rsidRDefault="001535F3" w:rsidP="001535F3">
      <w:r>
        <w:t>Einbautiefe:                                                    0 m</w:t>
      </w:r>
    </w:p>
    <w:p w:rsidR="001535F3" w:rsidRDefault="001535F3" w:rsidP="001535F3">
      <w:r>
        <w:t>Auslaufvolumen                                             2.497 m³</w:t>
      </w:r>
    </w:p>
    <w:p w:rsidR="001535F3" w:rsidRDefault="001535F3" w:rsidP="001535F3">
      <w:proofErr w:type="spellStart"/>
      <w:r>
        <w:t>Ausheberschutz</w:t>
      </w:r>
      <w:proofErr w:type="spellEnd"/>
      <w:r>
        <w:t xml:space="preserve">:                                            keine Angaben   </w:t>
      </w:r>
    </w:p>
    <w:p w:rsidR="001535F3" w:rsidRDefault="001535F3" w:rsidP="001535F3">
      <w:r>
        <w:t xml:space="preserve">5-jährigen Bemessungsregens für </w:t>
      </w:r>
    </w:p>
    <w:p w:rsidR="001535F3" w:rsidRDefault="001535F3" w:rsidP="001535F3">
      <w:r>
        <w:t>das Dauerregenereignis von 24 h:                 945 m³</w:t>
      </w:r>
    </w:p>
    <w:p w:rsidR="001535F3" w:rsidRDefault="001535F3" w:rsidP="001535F3">
      <w:r>
        <w:t>Rückhaltevolumen:                                        3.342 m³</w:t>
      </w:r>
    </w:p>
    <w:p w:rsidR="001535F3" w:rsidRDefault="001535F3" w:rsidP="001535F3">
      <w:r>
        <w:t xml:space="preserve">Rückhalteeinrichtungen:                                                </w:t>
      </w:r>
    </w:p>
    <w:p w:rsidR="001535F3" w:rsidRDefault="001535F3" w:rsidP="001535F3">
      <w:r>
        <w:t>Umwallung + Mauer</w:t>
      </w:r>
    </w:p>
    <w:p w:rsidR="001535F3" w:rsidRDefault="001535F3" w:rsidP="001535F3">
      <w:r>
        <w:t xml:space="preserve">                </w:t>
      </w:r>
      <w:proofErr w:type="spellStart"/>
      <w:r>
        <w:t>Havariefläche</w:t>
      </w:r>
      <w:proofErr w:type="spellEnd"/>
      <w:r>
        <w:t xml:space="preserve">:                                  2.444 m² </w:t>
      </w:r>
    </w:p>
    <w:p w:rsidR="001535F3" w:rsidRDefault="001535F3" w:rsidP="001535F3">
      <w:r>
        <w:t xml:space="preserve">                Mittlere </w:t>
      </w:r>
      <w:proofErr w:type="spellStart"/>
      <w:r>
        <w:t>Einstauhöhe</w:t>
      </w:r>
      <w:proofErr w:type="spellEnd"/>
      <w:r>
        <w:t xml:space="preserve">:                       77,5 </w:t>
      </w:r>
      <w:proofErr w:type="spellStart"/>
      <w:r>
        <w:t>müNN</w:t>
      </w:r>
      <w:proofErr w:type="spellEnd"/>
      <w:r>
        <w:t xml:space="preserve"> </w:t>
      </w:r>
    </w:p>
    <w:p w:rsidR="001535F3" w:rsidRDefault="001535F3" w:rsidP="001535F3">
      <w:r>
        <w:t xml:space="preserve">                Volumen:                                          3.400 m³ </w:t>
      </w:r>
    </w:p>
    <w:p w:rsidR="001535F3" w:rsidRDefault="001535F3" w:rsidP="001535F3">
      <w:r>
        <w:t xml:space="preserve">                </w:t>
      </w:r>
      <w:proofErr w:type="spellStart"/>
      <w:r>
        <w:t>kf</w:t>
      </w:r>
      <w:proofErr w:type="spellEnd"/>
      <w:r>
        <w:t xml:space="preserve">-Wert:                                           10 </w:t>
      </w:r>
      <w:r>
        <w:rPr>
          <w:vertAlign w:val="superscript"/>
        </w:rPr>
        <w:t>-5</w:t>
      </w:r>
      <w:r>
        <w:t xml:space="preserve"> m/s</w:t>
      </w:r>
    </w:p>
    <w:p w:rsidR="001535F3" w:rsidRDefault="001535F3" w:rsidP="001535F3">
      <w:r>
        <w:t xml:space="preserve">                Grundwasserflurabstand:                3,0 – 4,4 m unter GOK </w:t>
      </w:r>
    </w:p>
    <w:p w:rsidR="001535F3" w:rsidRDefault="001535F3" w:rsidP="001535F3">
      <w:r>
        <w:t xml:space="preserve">Oberkante Wallkrone:                                     ca. 79,4 m NHN </w:t>
      </w:r>
    </w:p>
    <w:p w:rsidR="001535F3" w:rsidRDefault="001535F3" w:rsidP="001535F3">
      <w:r>
        <w:t xml:space="preserve">Breite Wallkrone:                                            4 m </w:t>
      </w:r>
    </w:p>
    <w:p w:rsidR="001535F3" w:rsidRDefault="001535F3" w:rsidP="001535F3">
      <w:r>
        <w:t xml:space="preserve">Breite </w:t>
      </w:r>
      <w:proofErr w:type="spellStart"/>
      <w:r>
        <w:t>Wallfuß</w:t>
      </w:r>
      <w:proofErr w:type="spellEnd"/>
      <w:r>
        <w:t xml:space="preserve">:                                                10 m je nach </w:t>
      </w:r>
      <w:proofErr w:type="spellStart"/>
      <w:r>
        <w:t>Einstauhöhe</w:t>
      </w:r>
      <w:proofErr w:type="spellEnd"/>
      <w:r>
        <w:t xml:space="preserve"> </w:t>
      </w:r>
    </w:p>
    <w:p w:rsidR="001535F3" w:rsidRDefault="001535F3" w:rsidP="001535F3">
      <w:r>
        <w:t xml:space="preserve">Bauausführung Erdwälle:                                anlehnend an Ziffer 7.4 </w:t>
      </w:r>
      <w:proofErr w:type="spellStart"/>
      <w:r>
        <w:t>TRwS</w:t>
      </w:r>
      <w:proofErr w:type="spellEnd"/>
      <w:r>
        <w:t xml:space="preserve"> 793-1 Stand </w:t>
      </w:r>
    </w:p>
    <w:p w:rsidR="001535F3" w:rsidRDefault="001535F3" w:rsidP="001535F3">
      <w:r>
        <w:t xml:space="preserve">                                                                        März 2021 </w:t>
      </w:r>
    </w:p>
    <w:p w:rsidR="001535F3" w:rsidRDefault="001535F3" w:rsidP="001535F3">
      <w:r>
        <w:t>Oberkante Mauer:                                           </w:t>
      </w:r>
      <w:r w:rsidR="008254C9">
        <w:t>7</w:t>
      </w:r>
      <w:r>
        <w:t xml:space="preserve">8,4 m NHN </w:t>
      </w:r>
    </w:p>
    <w:p w:rsidR="001535F3" w:rsidRDefault="001535F3" w:rsidP="001535F3">
      <w:r>
        <w:t>Regenwassereinläufe:                                     </w:t>
      </w:r>
      <w:r w:rsidR="008254C9">
        <w:t>k</w:t>
      </w:r>
      <w:r>
        <w:t xml:space="preserve">eine </w:t>
      </w:r>
    </w:p>
    <w:p w:rsidR="001535F3" w:rsidRDefault="001535F3" w:rsidP="001535F3">
      <w:r>
        <w:t>Standsicherheitsnachweis:                              </w:t>
      </w:r>
      <w:r w:rsidR="008254C9">
        <w:t>n</w:t>
      </w:r>
      <w:bookmarkStart w:id="0" w:name="_GoBack"/>
      <w:bookmarkEnd w:id="0"/>
      <w:r>
        <w:t xml:space="preserve">icht erforderlich  </w:t>
      </w:r>
    </w:p>
    <w:p w:rsidR="001535F3" w:rsidRDefault="001535F3" w:rsidP="001535F3"/>
    <w:p w:rsidR="001535F3" w:rsidRDefault="001535F3" w:rsidP="001535F3">
      <w:pPr>
        <w:suppressAutoHyphens/>
        <w:rPr>
          <w:spacing w:val="-2"/>
          <w:u w:val="single"/>
        </w:rPr>
      </w:pPr>
      <w:r>
        <w:rPr>
          <w:b/>
          <w:bCs/>
        </w:rPr>
        <w:t> 1.15</w:t>
      </w:r>
      <w:r>
        <w:rPr>
          <w:b/>
          <w:bCs/>
        </w:rPr>
        <w:tab/>
        <w:t xml:space="preserve">Rückbau der </w:t>
      </w:r>
      <w:r>
        <w:rPr>
          <w:b/>
          <w:bCs/>
          <w:spacing w:val="-2"/>
        </w:rPr>
        <w:t>G</w:t>
      </w:r>
      <w:r>
        <w:rPr>
          <w:b/>
          <w:spacing w:val="-2"/>
        </w:rPr>
        <w:t xml:space="preserve">ärresttrocknungsanlage Typ </w:t>
      </w:r>
      <w:proofErr w:type="spellStart"/>
      <w:r>
        <w:rPr>
          <w:b/>
          <w:spacing w:val="-2"/>
        </w:rPr>
        <w:t>ContitroC</w:t>
      </w:r>
      <w:proofErr w:type="spellEnd"/>
      <w:r>
        <w:rPr>
          <w:b/>
          <w:spacing w:val="-2"/>
        </w:rPr>
        <w:t xml:space="preserve"> 800+: R</w:t>
      </w:r>
      <w:r>
        <w:rPr>
          <w:rFonts w:cs="Arial"/>
          <w:b/>
          <w:szCs w:val="22"/>
        </w:rPr>
        <w:t>eg. Nr.: T-J-Hb-1/22</w:t>
      </w:r>
    </w:p>
    <w:p w:rsidR="001535F3" w:rsidRDefault="001535F3" w:rsidP="001535F3"/>
    <w:p w:rsidR="001535F3" w:rsidRDefault="001535F3" w:rsidP="001535F3">
      <w:r>
        <w:t xml:space="preserve">Anzeige Stilllegung nach § 40 Abs.1 </w:t>
      </w:r>
      <w:proofErr w:type="spellStart"/>
      <w:r>
        <w:t>AwSV</w:t>
      </w:r>
      <w:proofErr w:type="spellEnd"/>
      <w:r>
        <w:t>:</w:t>
      </w:r>
    </w:p>
    <w:p w:rsidR="001535F3" w:rsidRDefault="001535F3" w:rsidP="001535F3">
      <w:pPr>
        <w:tabs>
          <w:tab w:val="left" w:pos="-720"/>
          <w:tab w:val="left" w:pos="0"/>
        </w:tabs>
        <w:suppressAutoHyphens/>
        <w:ind w:left="705" w:hanging="705"/>
        <w:rPr>
          <w:rFonts w:cs="Arial"/>
          <w:spacing w:val="-2"/>
          <w:szCs w:val="22"/>
          <w:u w:val="single"/>
        </w:rPr>
      </w:pPr>
    </w:p>
    <w:p w:rsidR="001535F3" w:rsidRDefault="001535F3" w:rsidP="001535F3">
      <w:pPr>
        <w:tabs>
          <w:tab w:val="left" w:pos="-720"/>
          <w:tab w:val="left" w:pos="0"/>
        </w:tabs>
        <w:suppressAutoHyphens/>
        <w:ind w:left="705" w:hanging="705"/>
        <w:rPr>
          <w:rFonts w:cs="Arial"/>
          <w:spacing w:val="-2"/>
          <w:szCs w:val="22"/>
        </w:rPr>
      </w:pPr>
      <w:r>
        <w:rPr>
          <w:rFonts w:cs="Arial"/>
          <w:i/>
          <w:spacing w:val="-2"/>
          <w:szCs w:val="22"/>
          <w:u w:val="single"/>
        </w:rPr>
        <w:t>Anlagenteil</w:t>
      </w:r>
      <w:r>
        <w:rPr>
          <w:rFonts w:cs="Arial"/>
          <w:spacing w:val="-2"/>
          <w:szCs w:val="22"/>
          <w:u w:val="single"/>
        </w:rPr>
        <w:t>:</w:t>
      </w:r>
      <w:r>
        <w:rPr>
          <w:rFonts w:cs="Arial"/>
          <w:spacing w:val="-2"/>
          <w:szCs w:val="22"/>
        </w:rPr>
        <w:tab/>
      </w:r>
      <w:r>
        <w:rPr>
          <w:rFonts w:cs="Arial"/>
          <w:spacing w:val="-2"/>
          <w:szCs w:val="22"/>
        </w:rPr>
        <w:tab/>
      </w:r>
      <w:r>
        <w:rPr>
          <w:rFonts w:cs="Arial"/>
          <w:spacing w:val="-2"/>
          <w:szCs w:val="22"/>
        </w:rPr>
        <w:tab/>
        <w:t xml:space="preserve">Vorlagebehälter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Art der Anlage: </w:t>
      </w:r>
      <w:r>
        <w:rPr>
          <w:rFonts w:cs="Arial"/>
          <w:spacing w:val="-2"/>
          <w:szCs w:val="22"/>
        </w:rPr>
        <w:tab/>
      </w:r>
      <w:r>
        <w:rPr>
          <w:rFonts w:cs="Arial"/>
          <w:spacing w:val="-2"/>
          <w:szCs w:val="22"/>
        </w:rPr>
        <w:tab/>
        <w:t xml:space="preserve">LAU-Anlage </w:t>
      </w:r>
    </w:p>
    <w:p w:rsidR="001535F3" w:rsidRDefault="001535F3" w:rsidP="001535F3">
      <w:pPr>
        <w:tabs>
          <w:tab w:val="left" w:pos="-720"/>
          <w:tab w:val="left" w:pos="0"/>
        </w:tabs>
        <w:suppressAutoHyphens/>
        <w:ind w:left="2835" w:hanging="2835"/>
        <w:rPr>
          <w:rFonts w:cs="Arial"/>
          <w:spacing w:val="-2"/>
          <w:szCs w:val="22"/>
        </w:rPr>
      </w:pPr>
      <w:r>
        <w:rPr>
          <w:rFonts w:cs="Arial"/>
          <w:spacing w:val="-2"/>
          <w:szCs w:val="22"/>
        </w:rPr>
        <w:t xml:space="preserve">Aufstellung: </w:t>
      </w:r>
      <w:r>
        <w:rPr>
          <w:rFonts w:cs="Arial"/>
          <w:spacing w:val="-2"/>
          <w:szCs w:val="22"/>
        </w:rPr>
        <w:tab/>
      </w:r>
      <w:r>
        <w:rPr>
          <w:rFonts w:cs="Arial"/>
          <w:spacing w:val="-2"/>
          <w:szCs w:val="22"/>
        </w:rPr>
        <w:tab/>
        <w:t xml:space="preserve">oberirdisch auf dem Container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Hersteller:</w:t>
      </w:r>
      <w:r>
        <w:rPr>
          <w:rFonts w:cs="Arial"/>
          <w:spacing w:val="-2"/>
          <w:szCs w:val="22"/>
        </w:rPr>
        <w:tab/>
      </w:r>
      <w:r>
        <w:rPr>
          <w:rFonts w:cs="Arial"/>
          <w:spacing w:val="-2"/>
          <w:szCs w:val="22"/>
        </w:rPr>
        <w:tab/>
      </w:r>
      <w:r>
        <w:rPr>
          <w:rFonts w:cs="Arial"/>
          <w:spacing w:val="-2"/>
          <w:szCs w:val="22"/>
        </w:rPr>
        <w:tab/>
        <w:t xml:space="preserve">Fa. </w:t>
      </w:r>
      <w:proofErr w:type="spellStart"/>
      <w:r>
        <w:rPr>
          <w:rFonts w:cs="Arial"/>
          <w:spacing w:val="-2"/>
          <w:szCs w:val="22"/>
        </w:rPr>
        <w:t>farmatic</w:t>
      </w:r>
      <w:proofErr w:type="spellEnd"/>
      <w:r>
        <w:rPr>
          <w:rFonts w:cs="Arial"/>
          <w:spacing w:val="-2"/>
          <w:szCs w:val="22"/>
        </w:rPr>
        <w:t xml:space="preserve"> tank </w:t>
      </w:r>
      <w:proofErr w:type="spellStart"/>
      <w:r>
        <w:rPr>
          <w:rFonts w:cs="Arial"/>
          <w:spacing w:val="-2"/>
          <w:szCs w:val="22"/>
        </w:rPr>
        <w:t>sytems</w:t>
      </w:r>
      <w:proofErr w:type="spell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Baujahr:</w:t>
      </w:r>
      <w:r>
        <w:rPr>
          <w:rFonts w:cs="Arial"/>
          <w:spacing w:val="-2"/>
          <w:szCs w:val="22"/>
        </w:rPr>
        <w:tab/>
      </w:r>
      <w:r>
        <w:rPr>
          <w:rFonts w:cs="Arial"/>
          <w:spacing w:val="-2"/>
          <w:szCs w:val="22"/>
        </w:rPr>
        <w:tab/>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Tank-Nr.: </w:t>
      </w:r>
      <w:r>
        <w:rPr>
          <w:rFonts w:cs="Arial"/>
          <w:spacing w:val="-2"/>
          <w:szCs w:val="22"/>
        </w:rPr>
        <w:tab/>
      </w:r>
      <w:r>
        <w:rPr>
          <w:rFonts w:cs="Arial"/>
          <w:spacing w:val="-2"/>
          <w:szCs w:val="22"/>
        </w:rPr>
        <w:tab/>
      </w:r>
      <w:r>
        <w:rPr>
          <w:rFonts w:cs="Arial"/>
          <w:spacing w:val="-2"/>
          <w:szCs w:val="22"/>
        </w:rPr>
        <w:tab/>
        <w:t xml:space="preserve">………………...       </w:t>
      </w:r>
    </w:p>
    <w:p w:rsidR="001535F3" w:rsidRDefault="001535F3" w:rsidP="001535F3">
      <w:pPr>
        <w:tabs>
          <w:tab w:val="left" w:pos="-720"/>
          <w:tab w:val="left" w:pos="0"/>
        </w:tabs>
        <w:ind w:left="720" w:hanging="720"/>
        <w:rPr>
          <w:spacing w:val="-3"/>
        </w:rPr>
      </w:pPr>
      <w:r>
        <w:rPr>
          <w:spacing w:val="-3"/>
        </w:rPr>
        <w:t xml:space="preserve">Bauausführung: </w:t>
      </w:r>
      <w:r>
        <w:rPr>
          <w:spacing w:val="-3"/>
        </w:rPr>
        <w:tab/>
      </w:r>
      <w:r>
        <w:rPr>
          <w:spacing w:val="-3"/>
        </w:rPr>
        <w:tab/>
        <w:t>Stahltank</w:t>
      </w:r>
    </w:p>
    <w:p w:rsidR="001535F3" w:rsidRDefault="001535F3" w:rsidP="001535F3">
      <w:pPr>
        <w:tabs>
          <w:tab w:val="left" w:pos="-720"/>
          <w:tab w:val="left" w:pos="0"/>
        </w:tabs>
        <w:ind w:left="720" w:hanging="720"/>
        <w:rPr>
          <w:spacing w:val="-3"/>
        </w:rPr>
      </w:pPr>
      <w:r>
        <w:rPr>
          <w:spacing w:val="-3"/>
        </w:rPr>
        <w:t xml:space="preserve">Volumen: </w:t>
      </w:r>
      <w:r>
        <w:rPr>
          <w:spacing w:val="-3"/>
        </w:rPr>
        <w:tab/>
      </w:r>
      <w:r>
        <w:rPr>
          <w:spacing w:val="-3"/>
        </w:rPr>
        <w:tab/>
      </w:r>
      <w:r>
        <w:rPr>
          <w:spacing w:val="-3"/>
        </w:rPr>
        <w:tab/>
        <w:t xml:space="preserve">1.000 l </w:t>
      </w:r>
    </w:p>
    <w:p w:rsidR="001535F3" w:rsidRDefault="001535F3" w:rsidP="001535F3">
      <w:pPr>
        <w:tabs>
          <w:tab w:val="left" w:pos="-720"/>
          <w:tab w:val="left" w:pos="0"/>
        </w:tabs>
        <w:ind w:left="720" w:hanging="720"/>
        <w:rPr>
          <w:spacing w:val="-3"/>
        </w:rPr>
      </w:pPr>
      <w:r>
        <w:rPr>
          <w:spacing w:val="-3"/>
        </w:rPr>
        <w:lastRenderedPageBreak/>
        <w:t xml:space="preserve">Überfüllsicherung: </w:t>
      </w:r>
      <w:r>
        <w:rPr>
          <w:spacing w:val="-3"/>
        </w:rPr>
        <w:tab/>
      </w:r>
      <w:r>
        <w:rPr>
          <w:spacing w:val="-3"/>
        </w:rPr>
        <w:tab/>
        <w:t xml:space="preserve">keine weiteren Angaben </w:t>
      </w:r>
    </w:p>
    <w:p w:rsidR="001535F3" w:rsidRDefault="001535F3" w:rsidP="001535F3">
      <w:pPr>
        <w:tabs>
          <w:tab w:val="left" w:pos="-720"/>
          <w:tab w:val="left" w:pos="0"/>
        </w:tabs>
        <w:ind w:left="720" w:hanging="720"/>
        <w:rPr>
          <w:spacing w:val="-3"/>
        </w:rPr>
      </w:pPr>
      <w:proofErr w:type="spellStart"/>
      <w:r>
        <w:rPr>
          <w:spacing w:val="-3"/>
        </w:rPr>
        <w:t>Lecküberwachung</w:t>
      </w:r>
      <w:proofErr w:type="spellEnd"/>
      <w:r>
        <w:rPr>
          <w:spacing w:val="-3"/>
        </w:rPr>
        <w:t xml:space="preserve">: </w:t>
      </w:r>
      <w:r>
        <w:rPr>
          <w:spacing w:val="-3"/>
        </w:rPr>
        <w:tab/>
      </w:r>
      <w:r>
        <w:rPr>
          <w:spacing w:val="-3"/>
        </w:rPr>
        <w:tab/>
        <w:t xml:space="preserve">keine Angaben </w:t>
      </w:r>
      <w:r>
        <w:rPr>
          <w:spacing w:val="-3"/>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i/>
          <w:spacing w:val="-2"/>
          <w:szCs w:val="22"/>
          <w:u w:val="single"/>
        </w:rPr>
        <w:t>Anlagenteil</w:t>
      </w:r>
      <w:r>
        <w:rPr>
          <w:rFonts w:cs="Arial"/>
          <w:spacing w:val="-2"/>
          <w:szCs w:val="22"/>
          <w:u w:val="single"/>
        </w:rPr>
        <w:t>:</w:t>
      </w:r>
      <w:r>
        <w:rPr>
          <w:rFonts w:cs="Arial"/>
          <w:spacing w:val="-2"/>
          <w:szCs w:val="22"/>
        </w:rPr>
        <w:tab/>
      </w:r>
      <w:r>
        <w:rPr>
          <w:rFonts w:cs="Arial"/>
          <w:spacing w:val="-2"/>
          <w:szCs w:val="22"/>
        </w:rPr>
        <w:tab/>
      </w:r>
      <w:r>
        <w:rPr>
          <w:rFonts w:cs="Arial"/>
          <w:spacing w:val="-2"/>
          <w:szCs w:val="22"/>
        </w:rPr>
        <w:tab/>
        <w:t xml:space="preserve">Separator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Art der Anlage: </w:t>
      </w:r>
      <w:r>
        <w:rPr>
          <w:rFonts w:cs="Arial"/>
          <w:spacing w:val="-2"/>
          <w:szCs w:val="22"/>
        </w:rPr>
        <w:tab/>
      </w:r>
      <w:r>
        <w:rPr>
          <w:rFonts w:cs="Arial"/>
          <w:spacing w:val="-2"/>
          <w:szCs w:val="22"/>
        </w:rPr>
        <w:tab/>
        <w:t xml:space="preserve">HBV-Anlage </w:t>
      </w:r>
    </w:p>
    <w:p w:rsidR="001535F3" w:rsidRDefault="001535F3" w:rsidP="001535F3">
      <w:pPr>
        <w:tabs>
          <w:tab w:val="left" w:pos="-720"/>
          <w:tab w:val="left" w:pos="0"/>
        </w:tabs>
        <w:suppressAutoHyphens/>
        <w:ind w:left="2835" w:hanging="2835"/>
        <w:rPr>
          <w:rFonts w:cs="Arial"/>
          <w:spacing w:val="-2"/>
          <w:szCs w:val="22"/>
        </w:rPr>
      </w:pPr>
      <w:r>
        <w:rPr>
          <w:rFonts w:cs="Arial"/>
          <w:spacing w:val="-2"/>
          <w:szCs w:val="22"/>
        </w:rPr>
        <w:t xml:space="preserve">Aufstellung: </w:t>
      </w:r>
      <w:r>
        <w:rPr>
          <w:rFonts w:cs="Arial"/>
          <w:spacing w:val="-2"/>
          <w:szCs w:val="22"/>
        </w:rPr>
        <w:tab/>
      </w:r>
      <w:r>
        <w:rPr>
          <w:rFonts w:cs="Arial"/>
          <w:spacing w:val="-2"/>
          <w:szCs w:val="22"/>
        </w:rPr>
        <w:tab/>
        <w:t xml:space="preserve">oberirdisch im Seecontainer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Hersteller:</w:t>
      </w:r>
      <w:r>
        <w:rPr>
          <w:rFonts w:cs="Arial"/>
          <w:spacing w:val="-2"/>
          <w:szCs w:val="22"/>
        </w:rPr>
        <w:tab/>
      </w:r>
      <w:r>
        <w:rPr>
          <w:rFonts w:cs="Arial"/>
          <w:spacing w:val="-2"/>
          <w:szCs w:val="22"/>
        </w:rPr>
        <w:tab/>
      </w:r>
      <w:r>
        <w:rPr>
          <w:rFonts w:cs="Arial"/>
          <w:spacing w:val="-2"/>
          <w:szCs w:val="22"/>
        </w:rPr>
        <w:tab/>
        <w:t xml:space="preserve">Fa. </w:t>
      </w:r>
      <w:proofErr w:type="spellStart"/>
      <w:r>
        <w:rPr>
          <w:rFonts w:cs="Arial"/>
          <w:spacing w:val="-2"/>
          <w:szCs w:val="22"/>
        </w:rPr>
        <w:t>farmatic</w:t>
      </w:r>
      <w:proofErr w:type="spellEnd"/>
      <w:r>
        <w:rPr>
          <w:rFonts w:cs="Arial"/>
          <w:spacing w:val="-2"/>
          <w:szCs w:val="22"/>
        </w:rPr>
        <w:t xml:space="preserve"> tank </w:t>
      </w:r>
      <w:proofErr w:type="spellStart"/>
      <w:r>
        <w:rPr>
          <w:rFonts w:cs="Arial"/>
          <w:spacing w:val="-2"/>
          <w:szCs w:val="22"/>
        </w:rPr>
        <w:t>sytems</w:t>
      </w:r>
      <w:proofErr w:type="spell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Baujahr:</w:t>
      </w:r>
      <w:r>
        <w:rPr>
          <w:rFonts w:cs="Arial"/>
          <w:spacing w:val="-2"/>
          <w:szCs w:val="22"/>
        </w:rPr>
        <w:tab/>
      </w:r>
      <w:r>
        <w:rPr>
          <w:rFonts w:cs="Arial"/>
          <w:spacing w:val="-2"/>
          <w:szCs w:val="22"/>
        </w:rPr>
        <w:tab/>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Maschinen-Nr.: </w:t>
      </w:r>
      <w:r>
        <w:rPr>
          <w:rFonts w:cs="Arial"/>
          <w:spacing w:val="-2"/>
          <w:szCs w:val="22"/>
        </w:rPr>
        <w:tab/>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Volumen: </w:t>
      </w:r>
      <w:r>
        <w:rPr>
          <w:rFonts w:cs="Arial"/>
          <w:spacing w:val="-2"/>
          <w:szCs w:val="22"/>
        </w:rPr>
        <w:tab/>
      </w:r>
      <w:r>
        <w:rPr>
          <w:rFonts w:cs="Arial"/>
          <w:spacing w:val="-2"/>
          <w:szCs w:val="22"/>
        </w:rPr>
        <w:tab/>
      </w:r>
      <w:r>
        <w:rPr>
          <w:rFonts w:cs="Arial"/>
          <w:spacing w:val="-2"/>
          <w:szCs w:val="22"/>
        </w:rPr>
        <w:tab/>
        <w:t>…………………</w:t>
      </w:r>
    </w:p>
    <w:p w:rsidR="001535F3" w:rsidRDefault="001535F3" w:rsidP="001535F3">
      <w:pPr>
        <w:tabs>
          <w:tab w:val="left" w:pos="-720"/>
          <w:tab w:val="left" w:pos="0"/>
        </w:tabs>
        <w:suppressAutoHyphens/>
        <w:ind w:left="705" w:hanging="705"/>
        <w:rPr>
          <w:rFonts w:cs="Arial"/>
          <w:spacing w:val="-2"/>
          <w:szCs w:val="22"/>
        </w:rPr>
      </w:pPr>
      <w:r>
        <w:rPr>
          <w:rFonts w:cs="Arial"/>
          <w:i/>
          <w:spacing w:val="-2"/>
          <w:szCs w:val="22"/>
          <w:u w:val="single"/>
        </w:rPr>
        <w:t>Anlagenteil</w:t>
      </w:r>
      <w:r>
        <w:rPr>
          <w:rFonts w:cs="Arial"/>
          <w:spacing w:val="-2"/>
          <w:szCs w:val="22"/>
          <w:u w:val="single"/>
        </w:rPr>
        <w:t>:</w:t>
      </w:r>
      <w:r>
        <w:rPr>
          <w:rFonts w:cs="Arial"/>
          <w:spacing w:val="-2"/>
          <w:szCs w:val="22"/>
        </w:rPr>
        <w:tab/>
      </w:r>
      <w:r>
        <w:rPr>
          <w:rFonts w:cs="Arial"/>
          <w:spacing w:val="-2"/>
          <w:szCs w:val="22"/>
        </w:rPr>
        <w:tab/>
      </w:r>
      <w:r>
        <w:rPr>
          <w:rFonts w:cs="Arial"/>
          <w:spacing w:val="-2"/>
          <w:szCs w:val="22"/>
        </w:rPr>
        <w:tab/>
        <w:t xml:space="preserve">Trockner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Art der Anlage: </w:t>
      </w:r>
      <w:r>
        <w:rPr>
          <w:rFonts w:cs="Arial"/>
          <w:spacing w:val="-2"/>
          <w:szCs w:val="22"/>
        </w:rPr>
        <w:tab/>
      </w:r>
      <w:r>
        <w:rPr>
          <w:rFonts w:cs="Arial"/>
          <w:spacing w:val="-2"/>
          <w:szCs w:val="22"/>
        </w:rPr>
        <w:tab/>
        <w:t xml:space="preserve">HBV-Anlage </w:t>
      </w:r>
    </w:p>
    <w:p w:rsidR="001535F3" w:rsidRDefault="001535F3" w:rsidP="001535F3">
      <w:pPr>
        <w:tabs>
          <w:tab w:val="left" w:pos="-720"/>
          <w:tab w:val="left" w:pos="0"/>
        </w:tabs>
        <w:suppressAutoHyphens/>
        <w:ind w:left="2835" w:hanging="2835"/>
        <w:rPr>
          <w:rFonts w:cs="Arial"/>
          <w:spacing w:val="-2"/>
          <w:szCs w:val="22"/>
        </w:rPr>
      </w:pPr>
      <w:r>
        <w:rPr>
          <w:rFonts w:cs="Arial"/>
          <w:spacing w:val="-2"/>
          <w:szCs w:val="22"/>
        </w:rPr>
        <w:t xml:space="preserve">Aufstellung: </w:t>
      </w:r>
      <w:r>
        <w:rPr>
          <w:rFonts w:cs="Arial"/>
          <w:spacing w:val="-2"/>
          <w:szCs w:val="22"/>
        </w:rPr>
        <w:tab/>
      </w:r>
      <w:r>
        <w:rPr>
          <w:rFonts w:cs="Arial"/>
          <w:spacing w:val="-2"/>
          <w:szCs w:val="22"/>
        </w:rPr>
        <w:tab/>
        <w:t xml:space="preserve">oberirdisch im Seecontainer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Hersteller:</w:t>
      </w:r>
      <w:r>
        <w:rPr>
          <w:rFonts w:cs="Arial"/>
          <w:spacing w:val="-2"/>
          <w:szCs w:val="22"/>
        </w:rPr>
        <w:tab/>
      </w:r>
      <w:r>
        <w:rPr>
          <w:rFonts w:cs="Arial"/>
          <w:spacing w:val="-2"/>
          <w:szCs w:val="22"/>
        </w:rPr>
        <w:tab/>
      </w:r>
      <w:r>
        <w:rPr>
          <w:rFonts w:cs="Arial"/>
          <w:spacing w:val="-2"/>
          <w:szCs w:val="22"/>
        </w:rPr>
        <w:tab/>
        <w:t xml:space="preserve">Fa. </w:t>
      </w:r>
      <w:proofErr w:type="spellStart"/>
      <w:r>
        <w:rPr>
          <w:rFonts w:cs="Arial"/>
          <w:spacing w:val="-2"/>
          <w:szCs w:val="22"/>
        </w:rPr>
        <w:t>farmatic</w:t>
      </w:r>
      <w:proofErr w:type="spellEnd"/>
      <w:r>
        <w:rPr>
          <w:rFonts w:cs="Arial"/>
          <w:spacing w:val="-2"/>
          <w:szCs w:val="22"/>
        </w:rPr>
        <w:t xml:space="preserve"> tank </w:t>
      </w:r>
      <w:proofErr w:type="spellStart"/>
      <w:r>
        <w:rPr>
          <w:rFonts w:cs="Arial"/>
          <w:spacing w:val="-2"/>
          <w:szCs w:val="22"/>
        </w:rPr>
        <w:t>sytems</w:t>
      </w:r>
      <w:proofErr w:type="spell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Baujahr:</w:t>
      </w:r>
      <w:r>
        <w:rPr>
          <w:rFonts w:cs="Arial"/>
          <w:spacing w:val="-2"/>
          <w:szCs w:val="22"/>
        </w:rPr>
        <w:tab/>
      </w:r>
      <w:r>
        <w:rPr>
          <w:rFonts w:cs="Arial"/>
          <w:spacing w:val="-2"/>
          <w:szCs w:val="22"/>
        </w:rPr>
        <w:tab/>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Maschinen-Nr.: </w:t>
      </w:r>
      <w:r>
        <w:rPr>
          <w:rFonts w:cs="Arial"/>
          <w:spacing w:val="-2"/>
          <w:szCs w:val="22"/>
        </w:rPr>
        <w:tab/>
      </w:r>
      <w:r>
        <w:rPr>
          <w:rFonts w:cs="Arial"/>
          <w:spacing w:val="-2"/>
          <w:szCs w:val="22"/>
        </w:rPr>
        <w:tab/>
        <w:t>…………</w:t>
      </w:r>
      <w:proofErr w:type="gramStart"/>
      <w:r>
        <w:rPr>
          <w:rFonts w:cs="Arial"/>
          <w:spacing w:val="-2"/>
          <w:szCs w:val="22"/>
        </w:rPr>
        <w:t>…….</w:t>
      </w:r>
      <w:proofErr w:type="gram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Massendurchsatz: </w:t>
      </w:r>
      <w:r>
        <w:rPr>
          <w:rFonts w:cs="Arial"/>
          <w:spacing w:val="-2"/>
          <w:szCs w:val="22"/>
        </w:rPr>
        <w:tab/>
      </w:r>
      <w:r>
        <w:rPr>
          <w:rFonts w:cs="Arial"/>
          <w:spacing w:val="-2"/>
          <w:szCs w:val="22"/>
        </w:rPr>
        <w:tab/>
        <w:t xml:space="preserve">Input (nass): 15.000 t/a </w:t>
      </w:r>
      <w:r>
        <w:rPr>
          <w:rFonts w:cs="Arial"/>
          <w:spacing w:val="-2"/>
          <w:szCs w:val="22"/>
        </w:rPr>
        <w:tab/>
        <w:t xml:space="preserve">Output (trocken) 450 t / a </w:t>
      </w:r>
    </w:p>
    <w:p w:rsidR="001535F3" w:rsidRDefault="001535F3" w:rsidP="001535F3">
      <w:pPr>
        <w:tabs>
          <w:tab w:val="left" w:pos="-720"/>
          <w:tab w:val="left" w:pos="0"/>
        </w:tabs>
        <w:suppressAutoHyphens/>
        <w:ind w:left="705" w:hanging="705"/>
        <w:rPr>
          <w:rFonts w:cs="Arial"/>
          <w:spacing w:val="-2"/>
          <w:szCs w:val="22"/>
        </w:rPr>
      </w:pPr>
      <w:r>
        <w:rPr>
          <w:rFonts w:cs="Arial"/>
          <w:i/>
          <w:spacing w:val="-2"/>
          <w:szCs w:val="22"/>
          <w:u w:val="single"/>
        </w:rPr>
        <w:t>Anlagenteil</w:t>
      </w:r>
      <w:r>
        <w:rPr>
          <w:rFonts w:cs="Arial"/>
          <w:spacing w:val="-2"/>
          <w:szCs w:val="22"/>
          <w:u w:val="single"/>
        </w:rPr>
        <w:t>:</w:t>
      </w:r>
      <w:r>
        <w:rPr>
          <w:rFonts w:cs="Arial"/>
          <w:spacing w:val="-2"/>
          <w:szCs w:val="22"/>
        </w:rPr>
        <w:tab/>
      </w:r>
      <w:r>
        <w:rPr>
          <w:rFonts w:cs="Arial"/>
          <w:spacing w:val="-2"/>
          <w:szCs w:val="22"/>
        </w:rPr>
        <w:tab/>
      </w:r>
      <w:r>
        <w:rPr>
          <w:rFonts w:cs="Arial"/>
          <w:spacing w:val="-2"/>
          <w:szCs w:val="22"/>
        </w:rPr>
        <w:tab/>
        <w:t xml:space="preserve">Austragsystem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Art der Anlage: </w:t>
      </w:r>
      <w:r>
        <w:rPr>
          <w:rFonts w:cs="Arial"/>
          <w:spacing w:val="-2"/>
          <w:szCs w:val="22"/>
        </w:rPr>
        <w:tab/>
      </w:r>
      <w:r>
        <w:rPr>
          <w:rFonts w:cs="Arial"/>
          <w:spacing w:val="-2"/>
          <w:szCs w:val="22"/>
        </w:rPr>
        <w:tab/>
        <w:t xml:space="preserve">Abfüllanlage   </w:t>
      </w:r>
    </w:p>
    <w:p w:rsidR="001535F3" w:rsidRDefault="001535F3" w:rsidP="001535F3">
      <w:pPr>
        <w:tabs>
          <w:tab w:val="left" w:pos="-720"/>
          <w:tab w:val="left" w:pos="0"/>
        </w:tabs>
        <w:suppressAutoHyphens/>
        <w:ind w:left="2835" w:hanging="2835"/>
        <w:rPr>
          <w:rFonts w:cs="Arial"/>
          <w:spacing w:val="-2"/>
          <w:szCs w:val="22"/>
        </w:rPr>
      </w:pPr>
      <w:r>
        <w:rPr>
          <w:rFonts w:cs="Arial"/>
          <w:spacing w:val="-2"/>
          <w:szCs w:val="22"/>
        </w:rPr>
        <w:t xml:space="preserve">Aufstellung: </w:t>
      </w:r>
      <w:r>
        <w:rPr>
          <w:rFonts w:cs="Arial"/>
          <w:spacing w:val="-2"/>
          <w:szCs w:val="22"/>
        </w:rPr>
        <w:tab/>
      </w:r>
      <w:r>
        <w:rPr>
          <w:rFonts w:cs="Arial"/>
          <w:spacing w:val="-2"/>
          <w:szCs w:val="22"/>
        </w:rPr>
        <w:tab/>
        <w:t xml:space="preserve">oberirdisch im Freien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Hersteller:</w:t>
      </w:r>
      <w:r>
        <w:rPr>
          <w:rFonts w:cs="Arial"/>
          <w:spacing w:val="-2"/>
          <w:szCs w:val="22"/>
        </w:rPr>
        <w:tab/>
      </w:r>
      <w:r>
        <w:rPr>
          <w:rFonts w:cs="Arial"/>
          <w:spacing w:val="-2"/>
          <w:szCs w:val="22"/>
        </w:rPr>
        <w:tab/>
      </w:r>
      <w:r>
        <w:rPr>
          <w:rFonts w:cs="Arial"/>
          <w:spacing w:val="-2"/>
          <w:szCs w:val="22"/>
        </w:rPr>
        <w:tab/>
        <w:t xml:space="preserve">Fa. </w:t>
      </w:r>
      <w:proofErr w:type="spellStart"/>
      <w:r>
        <w:rPr>
          <w:rFonts w:cs="Arial"/>
          <w:spacing w:val="-2"/>
          <w:szCs w:val="22"/>
        </w:rPr>
        <w:t>farmatic</w:t>
      </w:r>
      <w:proofErr w:type="spellEnd"/>
      <w:r>
        <w:rPr>
          <w:rFonts w:cs="Arial"/>
          <w:spacing w:val="-2"/>
          <w:szCs w:val="22"/>
        </w:rPr>
        <w:t xml:space="preserve"> tank </w:t>
      </w:r>
      <w:proofErr w:type="spellStart"/>
      <w:r>
        <w:rPr>
          <w:rFonts w:cs="Arial"/>
          <w:spacing w:val="-2"/>
          <w:szCs w:val="22"/>
        </w:rPr>
        <w:t>sytems</w:t>
      </w:r>
      <w:proofErr w:type="spell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Baujahr:</w:t>
      </w:r>
      <w:r>
        <w:rPr>
          <w:rFonts w:cs="Arial"/>
          <w:spacing w:val="-2"/>
          <w:szCs w:val="22"/>
        </w:rPr>
        <w:tab/>
      </w:r>
      <w:r>
        <w:rPr>
          <w:rFonts w:cs="Arial"/>
          <w:spacing w:val="-2"/>
          <w:szCs w:val="22"/>
        </w:rPr>
        <w:tab/>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Maschinen-Nr. Förderband: </w:t>
      </w:r>
      <w:r>
        <w:rPr>
          <w:rFonts w:cs="Arial"/>
          <w:spacing w:val="-2"/>
          <w:szCs w:val="22"/>
        </w:rPr>
        <w:tab/>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Abfüllfläche:</w:t>
      </w:r>
      <w:r>
        <w:rPr>
          <w:rFonts w:cs="Arial"/>
          <w:spacing w:val="-2"/>
          <w:szCs w:val="22"/>
        </w:rPr>
        <w:tab/>
      </w:r>
      <w:r>
        <w:rPr>
          <w:rFonts w:cs="Arial"/>
          <w:spacing w:val="-2"/>
          <w:szCs w:val="22"/>
        </w:rPr>
        <w:tab/>
      </w:r>
      <w:r>
        <w:rPr>
          <w:rFonts w:cs="Arial"/>
          <w:spacing w:val="-2"/>
          <w:szCs w:val="22"/>
        </w:rPr>
        <w:tab/>
        <w:t xml:space="preserve"> keine Angaben </w:t>
      </w:r>
    </w:p>
    <w:p w:rsidR="001535F3" w:rsidRDefault="001535F3" w:rsidP="001535F3">
      <w:pPr>
        <w:tabs>
          <w:tab w:val="left" w:pos="-720"/>
          <w:tab w:val="left" w:pos="0"/>
        </w:tabs>
        <w:suppressAutoHyphens/>
        <w:ind w:left="705" w:hanging="705"/>
        <w:rPr>
          <w:szCs w:val="22"/>
        </w:rPr>
      </w:pPr>
      <w:r>
        <w:rPr>
          <w:szCs w:val="22"/>
        </w:rPr>
        <w:t>Rohrleitung der Gärrest-</w:t>
      </w:r>
    </w:p>
    <w:p w:rsidR="001535F3" w:rsidRDefault="001535F3" w:rsidP="001535F3">
      <w:pPr>
        <w:tabs>
          <w:tab w:val="left" w:pos="-720"/>
          <w:tab w:val="left" w:pos="0"/>
        </w:tabs>
        <w:suppressAutoHyphens/>
        <w:ind w:left="705" w:hanging="705"/>
        <w:rPr>
          <w:szCs w:val="22"/>
        </w:rPr>
      </w:pPr>
      <w:proofErr w:type="spellStart"/>
      <w:r>
        <w:rPr>
          <w:szCs w:val="22"/>
        </w:rPr>
        <w:t>zuführung</w:t>
      </w:r>
      <w:proofErr w:type="spellEnd"/>
      <w:r>
        <w:rPr>
          <w:szCs w:val="22"/>
        </w:rPr>
        <w:t xml:space="preserve"> und der Flüssig-</w:t>
      </w:r>
    </w:p>
    <w:p w:rsidR="001535F3" w:rsidRDefault="001535F3" w:rsidP="001535F3">
      <w:pPr>
        <w:tabs>
          <w:tab w:val="left" w:pos="-720"/>
          <w:tab w:val="left" w:pos="0"/>
        </w:tabs>
        <w:suppressAutoHyphens/>
        <w:ind w:left="705" w:hanging="705"/>
        <w:rPr>
          <w:rFonts w:cs="Arial"/>
          <w:spacing w:val="-2"/>
          <w:szCs w:val="22"/>
        </w:rPr>
      </w:pPr>
      <w:proofErr w:type="spellStart"/>
      <w:r>
        <w:rPr>
          <w:szCs w:val="22"/>
        </w:rPr>
        <w:t>phasenrückführung</w:t>
      </w:r>
      <w:proofErr w:type="spellEnd"/>
      <w:r>
        <w:rPr>
          <w:szCs w:val="22"/>
        </w:rPr>
        <w:t xml:space="preserve">: </w:t>
      </w:r>
      <w:r>
        <w:rPr>
          <w:szCs w:val="22"/>
        </w:rPr>
        <w:tab/>
      </w:r>
      <w:r>
        <w:rPr>
          <w:szCs w:val="22"/>
        </w:rPr>
        <w:tab/>
        <w:t xml:space="preserve">oberirdisch und unterirdisch verlegt  </w:t>
      </w:r>
      <w:r>
        <w:rPr>
          <w:szCs w:val="22"/>
        </w:rPr>
        <w:tab/>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Bauausführung Rohrleitungen: keine Angaben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wassergefährdender Stoff: </w:t>
      </w:r>
      <w:r>
        <w:rPr>
          <w:rFonts w:cs="Arial"/>
          <w:spacing w:val="-2"/>
          <w:szCs w:val="22"/>
        </w:rPr>
        <w:tab/>
        <w:t xml:space="preserve">flüssige </w:t>
      </w:r>
      <w:proofErr w:type="spellStart"/>
      <w:r>
        <w:rPr>
          <w:rFonts w:cs="Arial"/>
          <w:spacing w:val="-2"/>
          <w:szCs w:val="22"/>
        </w:rPr>
        <w:t>Gärreste</w:t>
      </w:r>
      <w:proofErr w:type="spellEnd"/>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maßgebliches Volumen</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nach § 39 </w:t>
      </w:r>
      <w:proofErr w:type="spellStart"/>
      <w:r>
        <w:rPr>
          <w:rFonts w:cs="Arial"/>
          <w:spacing w:val="-2"/>
          <w:szCs w:val="22"/>
        </w:rPr>
        <w:t>AwSV</w:t>
      </w:r>
      <w:proofErr w:type="spellEnd"/>
      <w:r>
        <w:rPr>
          <w:rFonts w:cs="Arial"/>
          <w:spacing w:val="-2"/>
          <w:szCs w:val="22"/>
        </w:rPr>
        <w:t xml:space="preserve">: </w:t>
      </w:r>
      <w:r>
        <w:rPr>
          <w:rFonts w:cs="Arial"/>
          <w:spacing w:val="-2"/>
          <w:szCs w:val="22"/>
        </w:rPr>
        <w:tab/>
      </w:r>
      <w:r>
        <w:rPr>
          <w:rFonts w:cs="Arial"/>
          <w:spacing w:val="-2"/>
          <w:szCs w:val="22"/>
        </w:rPr>
        <w:tab/>
        <w:t xml:space="preserve">keine vollständigen </w:t>
      </w:r>
      <w:proofErr w:type="gramStart"/>
      <w:r>
        <w:rPr>
          <w:rFonts w:cs="Arial"/>
          <w:spacing w:val="-2"/>
          <w:szCs w:val="22"/>
        </w:rPr>
        <w:t>Angaben  jedoch</w:t>
      </w:r>
      <w:proofErr w:type="gramEnd"/>
      <w:r>
        <w:rPr>
          <w:rFonts w:cs="Arial"/>
          <w:spacing w:val="-2"/>
          <w:szCs w:val="22"/>
        </w:rPr>
        <w:t xml:space="preserve"> &gt; 1.000 m</w:t>
      </w:r>
      <w:r>
        <w:rPr>
          <w:rFonts w:cs="Arial"/>
          <w:spacing w:val="-2"/>
          <w:szCs w:val="22"/>
          <w:vertAlign w:val="superscript"/>
        </w:rPr>
        <w:t>3</w:t>
      </w:r>
      <w:r>
        <w:rPr>
          <w:rFonts w:cs="Arial"/>
          <w:spacing w:val="-2"/>
          <w:szCs w:val="22"/>
        </w:rPr>
        <w:t xml:space="preserve">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Wassergefährdungsklasse:  </w:t>
      </w:r>
      <w:r>
        <w:rPr>
          <w:rFonts w:cs="Arial"/>
          <w:spacing w:val="-2"/>
          <w:szCs w:val="22"/>
        </w:rPr>
        <w:tab/>
      </w:r>
      <w:proofErr w:type="spellStart"/>
      <w:r>
        <w:rPr>
          <w:rFonts w:cs="Arial"/>
          <w:b/>
          <w:spacing w:val="-2"/>
          <w:szCs w:val="22"/>
        </w:rPr>
        <w:t>awg</w:t>
      </w:r>
      <w:proofErr w:type="spellEnd"/>
      <w:r>
        <w:rPr>
          <w:rFonts w:cs="Arial"/>
          <w:spacing w:val="-2"/>
          <w:szCs w:val="22"/>
        </w:rPr>
        <w:t xml:space="preserve">  </w:t>
      </w:r>
    </w:p>
    <w:p w:rsidR="001535F3" w:rsidRDefault="001535F3" w:rsidP="001535F3"/>
    <w:p w:rsidR="001535F3" w:rsidRDefault="001535F3" w:rsidP="001535F3">
      <w:pPr>
        <w:suppressAutoHyphens/>
        <w:rPr>
          <w:spacing w:val="-2"/>
          <w:u w:val="single"/>
        </w:rPr>
      </w:pPr>
      <w:r>
        <w:rPr>
          <w:b/>
          <w:bCs/>
        </w:rPr>
        <w:t> 1.16</w:t>
      </w:r>
      <w:r>
        <w:rPr>
          <w:b/>
          <w:bCs/>
          <w:spacing w:val="-2"/>
        </w:rPr>
        <w:t>.</w:t>
      </w:r>
      <w:r>
        <w:rPr>
          <w:b/>
          <w:bCs/>
          <w:spacing w:val="-2"/>
        </w:rPr>
        <w:tab/>
        <w:t>Werkstattcontainer mit Mineralöllager</w:t>
      </w:r>
      <w:r>
        <w:rPr>
          <w:b/>
          <w:spacing w:val="-2"/>
        </w:rPr>
        <w:t xml:space="preserve"> – R</w:t>
      </w:r>
      <w:r>
        <w:rPr>
          <w:rFonts w:cs="Arial"/>
          <w:b/>
          <w:szCs w:val="22"/>
        </w:rPr>
        <w:t>eg. Nr.: T-J-Hb-2/22</w:t>
      </w:r>
    </w:p>
    <w:p w:rsidR="001535F3" w:rsidRDefault="001535F3" w:rsidP="001535F3">
      <w:pPr>
        <w:widowControl w:val="0"/>
        <w:autoSpaceDE w:val="0"/>
        <w:autoSpaceDN w:val="0"/>
        <w:adjustRightInd w:val="0"/>
        <w:rPr>
          <w:rFonts w:cs="Arial"/>
          <w:szCs w:val="22"/>
        </w:rPr>
      </w:pPr>
    </w:p>
    <w:p w:rsidR="001535F3" w:rsidRDefault="001535F3" w:rsidP="001535F3">
      <w:pPr>
        <w:widowControl w:val="0"/>
        <w:autoSpaceDE w:val="0"/>
        <w:autoSpaceDN w:val="0"/>
        <w:adjustRightInd w:val="0"/>
        <w:rPr>
          <w:rFonts w:cs="Arial"/>
          <w:szCs w:val="22"/>
        </w:rPr>
      </w:pPr>
      <w:r>
        <w:rPr>
          <w:rFonts w:cs="Arial"/>
          <w:szCs w:val="22"/>
        </w:rPr>
        <w:t xml:space="preserve">Anzeige der Standortänderung: </w:t>
      </w:r>
    </w:p>
    <w:p w:rsidR="001535F3" w:rsidRDefault="001535F3" w:rsidP="001535F3">
      <w:pPr>
        <w:widowControl w:val="0"/>
        <w:autoSpaceDE w:val="0"/>
        <w:autoSpaceDN w:val="0"/>
        <w:adjustRightInd w:val="0"/>
        <w:rPr>
          <w:rFonts w:cs="Arial"/>
          <w:szCs w:val="22"/>
        </w:rPr>
      </w:pPr>
    </w:p>
    <w:p w:rsidR="001535F3" w:rsidRDefault="001535F3" w:rsidP="001535F3">
      <w:pPr>
        <w:widowControl w:val="0"/>
        <w:autoSpaceDE w:val="0"/>
        <w:autoSpaceDN w:val="0"/>
        <w:adjustRightInd w:val="0"/>
        <w:rPr>
          <w:rFonts w:cs="Arial"/>
          <w:szCs w:val="22"/>
        </w:rPr>
      </w:pPr>
      <w:r>
        <w:rPr>
          <w:rFonts w:cs="Arial"/>
          <w:szCs w:val="22"/>
        </w:rPr>
        <w:t xml:space="preserve">Koordinaten alt: </w:t>
      </w:r>
      <w:r>
        <w:rPr>
          <w:rFonts w:cs="Arial"/>
          <w:szCs w:val="22"/>
        </w:rPr>
        <w:tab/>
      </w:r>
      <w:r>
        <w:rPr>
          <w:rFonts w:cs="Arial"/>
          <w:szCs w:val="22"/>
        </w:rPr>
        <w:tab/>
        <w:t xml:space="preserve">O: 325796 </w:t>
      </w:r>
      <w:r>
        <w:rPr>
          <w:rFonts w:cs="Arial"/>
          <w:szCs w:val="22"/>
        </w:rPr>
        <w:tab/>
        <w:t>N: 5891612</w:t>
      </w:r>
    </w:p>
    <w:p w:rsidR="001535F3" w:rsidRDefault="001535F3" w:rsidP="001535F3">
      <w:pPr>
        <w:widowControl w:val="0"/>
        <w:autoSpaceDE w:val="0"/>
        <w:autoSpaceDN w:val="0"/>
        <w:adjustRightInd w:val="0"/>
        <w:rPr>
          <w:rFonts w:cs="Arial"/>
          <w:szCs w:val="22"/>
        </w:rPr>
      </w:pPr>
      <w:r>
        <w:rPr>
          <w:rFonts w:cs="Arial"/>
          <w:szCs w:val="22"/>
        </w:rPr>
        <w:t xml:space="preserve">Koordinaten neu: </w:t>
      </w:r>
      <w:r>
        <w:rPr>
          <w:rFonts w:cs="Arial"/>
          <w:szCs w:val="22"/>
        </w:rPr>
        <w:tab/>
      </w:r>
      <w:r>
        <w:rPr>
          <w:rFonts w:cs="Arial"/>
          <w:szCs w:val="22"/>
        </w:rPr>
        <w:tab/>
        <w:t xml:space="preserve">O: 325803 </w:t>
      </w:r>
      <w:r>
        <w:rPr>
          <w:rFonts w:cs="Arial"/>
          <w:szCs w:val="22"/>
        </w:rPr>
        <w:tab/>
        <w:t>N: 5891654</w:t>
      </w:r>
    </w:p>
    <w:p w:rsidR="001535F3" w:rsidRDefault="001535F3" w:rsidP="001535F3">
      <w:pPr>
        <w:widowControl w:val="0"/>
        <w:autoSpaceDE w:val="0"/>
        <w:autoSpaceDN w:val="0"/>
        <w:adjustRightInd w:val="0"/>
        <w:rPr>
          <w:rFonts w:cs="Arial"/>
          <w:szCs w:val="22"/>
          <w:u w:val="single"/>
        </w:rPr>
      </w:pPr>
    </w:p>
    <w:p w:rsidR="001535F3" w:rsidRDefault="001535F3" w:rsidP="001535F3">
      <w:pPr>
        <w:widowControl w:val="0"/>
        <w:autoSpaceDE w:val="0"/>
        <w:autoSpaceDN w:val="0"/>
        <w:adjustRightInd w:val="0"/>
        <w:rPr>
          <w:spacing w:val="-2"/>
        </w:rPr>
      </w:pPr>
      <w:r>
        <w:rPr>
          <w:rFonts w:cs="Arial"/>
          <w:szCs w:val="22"/>
          <w:u w:val="single"/>
        </w:rPr>
        <w:t xml:space="preserve">Fass- und </w:t>
      </w:r>
      <w:proofErr w:type="spellStart"/>
      <w:r>
        <w:rPr>
          <w:rFonts w:cs="Arial"/>
          <w:szCs w:val="22"/>
          <w:u w:val="single"/>
        </w:rPr>
        <w:t>Gebindelager</w:t>
      </w:r>
      <w:proofErr w:type="spellEnd"/>
      <w:r>
        <w:rPr>
          <w:rFonts w:cs="Arial"/>
          <w:szCs w:val="22"/>
          <w:u w:val="single"/>
        </w:rPr>
        <w:t>:</w:t>
      </w:r>
      <w:r>
        <w:rPr>
          <w:rFonts w:cs="Arial"/>
          <w:szCs w:val="22"/>
        </w:rPr>
        <w:t xml:space="preserve">       </w:t>
      </w:r>
      <w:r>
        <w:rPr>
          <w:spacing w:val="-2"/>
        </w:rPr>
        <w:t xml:space="preserve">Anlage zum Lagern, Ab- und Umfüllen von Mineralprodukten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 xml:space="preserve">Art der Anlage: </w:t>
      </w:r>
      <w:r>
        <w:rPr>
          <w:rFonts w:cs="Arial"/>
          <w:spacing w:val="-2"/>
          <w:szCs w:val="22"/>
        </w:rPr>
        <w:tab/>
      </w:r>
      <w:r>
        <w:rPr>
          <w:rFonts w:cs="Arial"/>
          <w:spacing w:val="-2"/>
          <w:szCs w:val="22"/>
        </w:rPr>
        <w:tab/>
        <w:t xml:space="preserve">LAU-Anlage </w:t>
      </w:r>
    </w:p>
    <w:p w:rsidR="001535F3" w:rsidRDefault="001535F3" w:rsidP="001535F3">
      <w:pPr>
        <w:tabs>
          <w:tab w:val="left" w:pos="-720"/>
          <w:tab w:val="left" w:pos="0"/>
        </w:tabs>
        <w:suppressAutoHyphens/>
        <w:ind w:left="2835" w:hanging="2835"/>
        <w:rPr>
          <w:rFonts w:cs="Arial"/>
          <w:spacing w:val="-2"/>
          <w:szCs w:val="22"/>
        </w:rPr>
      </w:pPr>
      <w:r>
        <w:rPr>
          <w:rFonts w:cs="Arial"/>
          <w:spacing w:val="-2"/>
          <w:szCs w:val="22"/>
        </w:rPr>
        <w:t xml:space="preserve">Aufstellung: </w:t>
      </w:r>
      <w:r>
        <w:rPr>
          <w:rFonts w:cs="Arial"/>
          <w:spacing w:val="-2"/>
          <w:szCs w:val="22"/>
        </w:rPr>
        <w:tab/>
      </w:r>
      <w:r>
        <w:rPr>
          <w:rFonts w:cs="Arial"/>
          <w:spacing w:val="-2"/>
          <w:szCs w:val="22"/>
        </w:rPr>
        <w:tab/>
        <w:t xml:space="preserve">oberirdisch im Seecontainer       </w:t>
      </w:r>
    </w:p>
    <w:p w:rsidR="001535F3" w:rsidRDefault="001535F3" w:rsidP="001535F3">
      <w:pPr>
        <w:tabs>
          <w:tab w:val="left" w:pos="-720"/>
          <w:tab w:val="left" w:pos="0"/>
        </w:tabs>
        <w:suppressAutoHyphens/>
        <w:ind w:left="705" w:hanging="705"/>
        <w:rPr>
          <w:rFonts w:cs="Arial"/>
          <w:spacing w:val="-2"/>
          <w:szCs w:val="22"/>
        </w:rPr>
      </w:pPr>
      <w:r>
        <w:rPr>
          <w:rFonts w:cs="Arial"/>
          <w:spacing w:val="-2"/>
          <w:szCs w:val="22"/>
        </w:rPr>
        <w:t>Herstellungsjahr:</w:t>
      </w:r>
      <w:r>
        <w:rPr>
          <w:rFonts w:cs="Arial"/>
          <w:spacing w:val="-2"/>
          <w:szCs w:val="22"/>
        </w:rPr>
        <w:tab/>
      </w:r>
      <w:r>
        <w:rPr>
          <w:rFonts w:cs="Arial"/>
          <w:spacing w:val="-2"/>
          <w:szCs w:val="22"/>
        </w:rPr>
        <w:tab/>
        <w:t xml:space="preserve">………. </w:t>
      </w:r>
    </w:p>
    <w:p w:rsidR="001535F3" w:rsidRDefault="001535F3" w:rsidP="001535F3">
      <w:pPr>
        <w:rPr>
          <w:szCs w:val="24"/>
        </w:rPr>
      </w:pPr>
      <w:r>
        <w:rPr>
          <w:szCs w:val="24"/>
        </w:rPr>
        <w:t xml:space="preserve">Behälter: </w:t>
      </w:r>
      <w:r>
        <w:rPr>
          <w:szCs w:val="24"/>
        </w:rPr>
        <w:tab/>
      </w:r>
      <w:r>
        <w:rPr>
          <w:szCs w:val="24"/>
        </w:rPr>
        <w:tab/>
      </w:r>
      <w:r>
        <w:rPr>
          <w:szCs w:val="24"/>
        </w:rPr>
        <w:tab/>
      </w:r>
      <w:proofErr w:type="spellStart"/>
      <w:r>
        <w:rPr>
          <w:szCs w:val="24"/>
        </w:rPr>
        <w:t>einwandige</w:t>
      </w:r>
      <w:proofErr w:type="spellEnd"/>
      <w:r>
        <w:rPr>
          <w:szCs w:val="24"/>
        </w:rPr>
        <w:t xml:space="preserve"> gefahrgutrechtlich zugelassene Behälter   Rückhaltesystem: </w:t>
      </w:r>
      <w:r>
        <w:rPr>
          <w:szCs w:val="24"/>
        </w:rPr>
        <w:tab/>
      </w:r>
      <w:r>
        <w:rPr>
          <w:szCs w:val="24"/>
        </w:rPr>
        <w:tab/>
        <w:t xml:space="preserve">Auffangwanne 1 V = 220 l </w:t>
      </w:r>
    </w:p>
    <w:p w:rsidR="001535F3" w:rsidRDefault="001535F3" w:rsidP="001535F3">
      <w:pPr>
        <w:rPr>
          <w:szCs w:val="24"/>
        </w:rPr>
      </w:pPr>
      <w:r>
        <w:rPr>
          <w:szCs w:val="24"/>
        </w:rPr>
        <w:tab/>
      </w:r>
      <w:r>
        <w:rPr>
          <w:szCs w:val="24"/>
        </w:rPr>
        <w:tab/>
      </w:r>
      <w:r>
        <w:rPr>
          <w:szCs w:val="24"/>
        </w:rPr>
        <w:tab/>
      </w:r>
      <w:r>
        <w:rPr>
          <w:szCs w:val="24"/>
        </w:rPr>
        <w:tab/>
        <w:t>Hersteller: Fa. CEMO GmbH</w:t>
      </w:r>
    </w:p>
    <w:p w:rsidR="001535F3" w:rsidRDefault="001535F3" w:rsidP="001535F3">
      <w:pPr>
        <w:rPr>
          <w:szCs w:val="24"/>
        </w:rPr>
      </w:pPr>
      <w:r>
        <w:rPr>
          <w:szCs w:val="24"/>
        </w:rPr>
        <w:tab/>
      </w:r>
      <w:r>
        <w:rPr>
          <w:szCs w:val="24"/>
        </w:rPr>
        <w:tab/>
      </w:r>
      <w:r>
        <w:rPr>
          <w:szCs w:val="24"/>
        </w:rPr>
        <w:tab/>
      </w:r>
      <w:r>
        <w:rPr>
          <w:szCs w:val="24"/>
        </w:rPr>
        <w:tab/>
        <w:t>Werkstoff: GFK</w:t>
      </w:r>
    </w:p>
    <w:p w:rsidR="001535F3" w:rsidRDefault="001535F3" w:rsidP="001535F3">
      <w:pPr>
        <w:rPr>
          <w:szCs w:val="24"/>
        </w:rPr>
      </w:pPr>
      <w:r>
        <w:rPr>
          <w:szCs w:val="24"/>
        </w:rPr>
        <w:tab/>
      </w:r>
      <w:r>
        <w:rPr>
          <w:szCs w:val="24"/>
        </w:rPr>
        <w:tab/>
      </w:r>
      <w:r>
        <w:rPr>
          <w:szCs w:val="24"/>
        </w:rPr>
        <w:tab/>
      </w:r>
      <w:r>
        <w:rPr>
          <w:szCs w:val="24"/>
        </w:rPr>
        <w:tab/>
        <w:t xml:space="preserve">Eignung: </w:t>
      </w:r>
      <w:proofErr w:type="spellStart"/>
      <w:r>
        <w:rPr>
          <w:szCs w:val="24"/>
        </w:rPr>
        <w:t>abZ</w:t>
      </w:r>
      <w:proofErr w:type="spellEnd"/>
      <w:r>
        <w:rPr>
          <w:szCs w:val="24"/>
        </w:rPr>
        <w:t xml:space="preserve">: Z-40.12-227  </w:t>
      </w:r>
      <w:r>
        <w:rPr>
          <w:szCs w:val="24"/>
        </w:rPr>
        <w:tab/>
      </w:r>
    </w:p>
    <w:p w:rsidR="001535F3" w:rsidRDefault="001535F3" w:rsidP="001535F3">
      <w:pPr>
        <w:rPr>
          <w:szCs w:val="24"/>
        </w:rPr>
      </w:pPr>
      <w:r>
        <w:rPr>
          <w:rFonts w:cs="Arial"/>
          <w:color w:val="FF0000"/>
          <w:spacing w:val="-2"/>
          <w:szCs w:val="22"/>
        </w:rPr>
        <w:tab/>
      </w:r>
      <w:r>
        <w:rPr>
          <w:rFonts w:cs="Arial"/>
          <w:color w:val="FF0000"/>
          <w:spacing w:val="-2"/>
          <w:szCs w:val="22"/>
        </w:rPr>
        <w:tab/>
      </w:r>
      <w:r>
        <w:rPr>
          <w:rFonts w:cs="Arial"/>
          <w:color w:val="FF0000"/>
          <w:spacing w:val="-2"/>
          <w:szCs w:val="22"/>
        </w:rPr>
        <w:tab/>
      </w:r>
      <w:r>
        <w:rPr>
          <w:rFonts w:cs="Arial"/>
          <w:color w:val="FF0000"/>
          <w:spacing w:val="-2"/>
          <w:szCs w:val="22"/>
        </w:rPr>
        <w:tab/>
      </w:r>
      <w:r>
        <w:rPr>
          <w:szCs w:val="24"/>
        </w:rPr>
        <w:t xml:space="preserve">Auffangwanne 2 V = 222 l </w:t>
      </w:r>
    </w:p>
    <w:p w:rsidR="001535F3" w:rsidRDefault="001535F3" w:rsidP="001535F3">
      <w:pPr>
        <w:rPr>
          <w:szCs w:val="24"/>
        </w:rPr>
      </w:pPr>
      <w:r>
        <w:rPr>
          <w:szCs w:val="24"/>
        </w:rPr>
        <w:tab/>
      </w:r>
      <w:r>
        <w:rPr>
          <w:szCs w:val="24"/>
        </w:rPr>
        <w:tab/>
      </w:r>
      <w:r>
        <w:rPr>
          <w:szCs w:val="24"/>
        </w:rPr>
        <w:tab/>
      </w:r>
      <w:r>
        <w:rPr>
          <w:szCs w:val="24"/>
        </w:rPr>
        <w:tab/>
        <w:t>Hersteller: Fa. Bauer GmbH</w:t>
      </w:r>
    </w:p>
    <w:p w:rsidR="001535F3" w:rsidRDefault="001535F3" w:rsidP="001535F3">
      <w:pPr>
        <w:rPr>
          <w:szCs w:val="24"/>
        </w:rPr>
      </w:pPr>
      <w:r>
        <w:rPr>
          <w:szCs w:val="24"/>
        </w:rPr>
        <w:tab/>
      </w:r>
      <w:r>
        <w:rPr>
          <w:szCs w:val="24"/>
        </w:rPr>
        <w:tab/>
      </w:r>
      <w:r>
        <w:rPr>
          <w:szCs w:val="24"/>
        </w:rPr>
        <w:tab/>
      </w:r>
      <w:r>
        <w:rPr>
          <w:szCs w:val="24"/>
        </w:rPr>
        <w:tab/>
        <w:t>Werkstoff: Stahl</w:t>
      </w:r>
    </w:p>
    <w:p w:rsidR="001535F3" w:rsidRDefault="001535F3" w:rsidP="001535F3">
      <w:pPr>
        <w:tabs>
          <w:tab w:val="left" w:pos="-720"/>
          <w:tab w:val="left" w:pos="0"/>
        </w:tabs>
        <w:suppressAutoHyphens/>
        <w:ind w:left="705" w:hanging="705"/>
        <w:rPr>
          <w:rFonts w:cs="Arial"/>
          <w:color w:val="FF0000"/>
          <w:spacing w:val="-2"/>
          <w:szCs w:val="22"/>
        </w:rPr>
      </w:pPr>
      <w:r>
        <w:rPr>
          <w:szCs w:val="24"/>
        </w:rPr>
        <w:tab/>
      </w:r>
      <w:r>
        <w:rPr>
          <w:szCs w:val="24"/>
        </w:rPr>
        <w:tab/>
      </w:r>
      <w:r>
        <w:rPr>
          <w:szCs w:val="24"/>
        </w:rPr>
        <w:tab/>
      </w:r>
      <w:r>
        <w:rPr>
          <w:szCs w:val="24"/>
        </w:rPr>
        <w:tab/>
      </w:r>
      <w:r>
        <w:rPr>
          <w:szCs w:val="24"/>
        </w:rPr>
        <w:tab/>
        <w:t xml:space="preserve">Eignung: </w:t>
      </w:r>
      <w:proofErr w:type="spellStart"/>
      <w:r>
        <w:rPr>
          <w:szCs w:val="24"/>
        </w:rPr>
        <w:t>abZ</w:t>
      </w:r>
      <w:proofErr w:type="spellEnd"/>
      <w:r>
        <w:rPr>
          <w:szCs w:val="24"/>
        </w:rPr>
        <w:t xml:space="preserve">: Z-38.5-102  </w:t>
      </w:r>
    </w:p>
    <w:p w:rsidR="001535F3" w:rsidRDefault="001535F3" w:rsidP="001535F3"/>
    <w:p w:rsidR="001535F3" w:rsidRDefault="001535F3" w:rsidP="001535F3"/>
    <w:p w:rsidR="001535F3" w:rsidRDefault="001535F3" w:rsidP="001535F3"/>
    <w:p w:rsidR="001535F3" w:rsidRDefault="001535F3" w:rsidP="001535F3"/>
    <w:p w:rsidR="001535F3" w:rsidRDefault="001535F3" w:rsidP="001535F3"/>
    <w:p w:rsidR="001535F3" w:rsidRDefault="001535F3" w:rsidP="001535F3"/>
    <w:p w:rsidR="005E0EC4" w:rsidRDefault="005E0EC4"/>
    <w:sectPr w:rsidR="005E0E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5F3"/>
    <w:rsid w:val="001535F3"/>
    <w:rsid w:val="005E0EC4"/>
    <w:rsid w:val="008254C9"/>
    <w:rsid w:val="00A119A3"/>
    <w:rsid w:val="00BD26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69DD5"/>
  <w15:chartTrackingRefBased/>
  <w15:docId w15:val="{D4A664A2-2335-49E7-A07D-59A227D5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35F3"/>
    <w:pPr>
      <w:spacing w:after="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9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2294</Words>
  <Characters>14455</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ZIT-BB</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 Kerstin</dc:creator>
  <cp:keywords/>
  <dc:description/>
  <cp:lastModifiedBy>Peters, Kerstin</cp:lastModifiedBy>
  <cp:revision>1</cp:revision>
  <dcterms:created xsi:type="dcterms:W3CDTF">2024-11-26T12:51:00Z</dcterms:created>
  <dcterms:modified xsi:type="dcterms:W3CDTF">2024-11-26T13:25:00Z</dcterms:modified>
</cp:coreProperties>
</file>